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548AD" w:rsidRDefault="003548AD" w:rsidP="003548AD">
      <w:pPr>
        <w:jc w:val="center"/>
        <w:rPr>
          <w:rFonts w:hint="eastAsia"/>
          <w:b/>
          <w:sz w:val="28"/>
          <w:szCs w:val="28"/>
        </w:rPr>
      </w:pPr>
      <w:r w:rsidRPr="003548AD">
        <w:rPr>
          <w:rFonts w:hint="eastAsia"/>
          <w:b/>
          <w:sz w:val="28"/>
          <w:szCs w:val="28"/>
        </w:rPr>
        <w:t>南京市中医院伦理委员会人员名单</w:t>
      </w:r>
    </w:p>
    <w:p w:rsidR="003548AD" w:rsidRDefault="003548AD">
      <w:pPr>
        <w:rPr>
          <w:rFonts w:hint="eastAsia"/>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1128"/>
        <w:gridCol w:w="2284"/>
        <w:gridCol w:w="1281"/>
        <w:gridCol w:w="1276"/>
        <w:gridCol w:w="1417"/>
      </w:tblGrid>
      <w:tr w:rsidR="003548AD" w:rsidTr="003548AD">
        <w:trPr>
          <w:trHeight w:val="567"/>
          <w:jc w:val="center"/>
        </w:trPr>
        <w:tc>
          <w:tcPr>
            <w:tcW w:w="986" w:type="dxa"/>
            <w:vAlign w:val="center"/>
          </w:tcPr>
          <w:p w:rsidR="003548AD" w:rsidRDefault="003548AD" w:rsidP="00FE2509">
            <w:pPr>
              <w:jc w:val="center"/>
            </w:pPr>
            <w:r>
              <w:t>姓名</w:t>
            </w:r>
          </w:p>
        </w:tc>
        <w:tc>
          <w:tcPr>
            <w:tcW w:w="1128" w:type="dxa"/>
            <w:vAlign w:val="center"/>
          </w:tcPr>
          <w:p w:rsidR="003548AD" w:rsidRDefault="003548AD" w:rsidP="00FE2509">
            <w:pPr>
              <w:jc w:val="center"/>
            </w:pPr>
            <w:r>
              <w:t>性别</w:t>
            </w:r>
          </w:p>
        </w:tc>
        <w:tc>
          <w:tcPr>
            <w:tcW w:w="2284" w:type="dxa"/>
            <w:vAlign w:val="center"/>
          </w:tcPr>
          <w:p w:rsidR="003548AD" w:rsidRDefault="003548AD" w:rsidP="00FE2509">
            <w:pPr>
              <w:jc w:val="center"/>
            </w:pPr>
            <w:r>
              <w:t>所在单位</w:t>
            </w:r>
          </w:p>
        </w:tc>
        <w:tc>
          <w:tcPr>
            <w:tcW w:w="1281" w:type="dxa"/>
            <w:vAlign w:val="center"/>
          </w:tcPr>
          <w:p w:rsidR="003548AD" w:rsidRDefault="003548AD" w:rsidP="00FE2509">
            <w:pPr>
              <w:jc w:val="center"/>
            </w:pPr>
            <w:r>
              <w:t>专业背景</w:t>
            </w:r>
          </w:p>
        </w:tc>
        <w:tc>
          <w:tcPr>
            <w:tcW w:w="1276" w:type="dxa"/>
            <w:vAlign w:val="center"/>
          </w:tcPr>
          <w:p w:rsidR="003548AD" w:rsidRDefault="003548AD" w:rsidP="00FE2509">
            <w:pPr>
              <w:jc w:val="center"/>
            </w:pPr>
            <w:r>
              <w:t>职称</w:t>
            </w:r>
          </w:p>
        </w:tc>
        <w:tc>
          <w:tcPr>
            <w:tcW w:w="1417" w:type="dxa"/>
            <w:vAlign w:val="center"/>
          </w:tcPr>
          <w:p w:rsidR="003548AD" w:rsidRDefault="003548AD" w:rsidP="00FE2509">
            <w:pPr>
              <w:jc w:val="center"/>
            </w:pPr>
            <w:r>
              <w:rPr>
                <w:rFonts w:hint="eastAsia"/>
              </w:rPr>
              <w:t>单位职务</w:t>
            </w:r>
          </w:p>
        </w:tc>
      </w:tr>
      <w:tr w:rsidR="003548AD" w:rsidTr="003548AD">
        <w:trPr>
          <w:trHeight w:val="567"/>
          <w:jc w:val="center"/>
        </w:trPr>
        <w:tc>
          <w:tcPr>
            <w:tcW w:w="986" w:type="dxa"/>
          </w:tcPr>
          <w:p w:rsidR="003548AD" w:rsidRDefault="003548AD" w:rsidP="00FE2509">
            <w:r>
              <w:rPr>
                <w:rFonts w:hint="eastAsia"/>
              </w:rPr>
              <w:t>高虹</w:t>
            </w:r>
          </w:p>
        </w:tc>
        <w:tc>
          <w:tcPr>
            <w:tcW w:w="1128" w:type="dxa"/>
          </w:tcPr>
          <w:p w:rsidR="003548AD" w:rsidRDefault="003548AD" w:rsidP="00FE2509">
            <w:r>
              <w:rPr>
                <w:rFonts w:hint="eastAsia"/>
              </w:rPr>
              <w:t>女</w:t>
            </w:r>
          </w:p>
        </w:tc>
        <w:tc>
          <w:tcPr>
            <w:tcW w:w="2284" w:type="dxa"/>
          </w:tcPr>
          <w:p w:rsidR="003548AD" w:rsidRDefault="003548AD" w:rsidP="00FE2509">
            <w:r>
              <w:rPr>
                <w:rFonts w:hint="eastAsia"/>
              </w:rPr>
              <w:t>南京市中医院</w:t>
            </w:r>
          </w:p>
        </w:tc>
        <w:tc>
          <w:tcPr>
            <w:tcW w:w="1281" w:type="dxa"/>
          </w:tcPr>
          <w:p w:rsidR="003548AD" w:rsidRDefault="003548AD" w:rsidP="00FE2509">
            <w:r>
              <w:t>医院管理</w:t>
            </w:r>
          </w:p>
        </w:tc>
        <w:tc>
          <w:tcPr>
            <w:tcW w:w="1276" w:type="dxa"/>
          </w:tcPr>
          <w:p w:rsidR="003548AD" w:rsidRDefault="003548AD" w:rsidP="00FE2509">
            <w:r w:rsidRPr="003548AD">
              <w:rPr>
                <w:rFonts w:hint="eastAsia"/>
              </w:rPr>
              <w:t>研究员级高级政工师</w:t>
            </w:r>
          </w:p>
        </w:tc>
        <w:tc>
          <w:tcPr>
            <w:tcW w:w="1417" w:type="dxa"/>
          </w:tcPr>
          <w:p w:rsidR="003548AD" w:rsidRDefault="003548AD" w:rsidP="00FE2509">
            <w:r>
              <w:rPr>
                <w:rFonts w:hint="eastAsia"/>
              </w:rPr>
              <w:t>主任委员</w:t>
            </w:r>
          </w:p>
        </w:tc>
      </w:tr>
      <w:tr w:rsidR="003548AD" w:rsidTr="003548AD">
        <w:trPr>
          <w:trHeight w:val="567"/>
          <w:jc w:val="center"/>
        </w:trPr>
        <w:tc>
          <w:tcPr>
            <w:tcW w:w="986" w:type="dxa"/>
          </w:tcPr>
          <w:p w:rsidR="003548AD" w:rsidRDefault="003548AD" w:rsidP="00FE2509">
            <w:r>
              <w:rPr>
                <w:rFonts w:hint="eastAsia"/>
              </w:rPr>
              <w:t>虞鹤鸣</w:t>
            </w:r>
          </w:p>
        </w:tc>
        <w:tc>
          <w:tcPr>
            <w:tcW w:w="1128" w:type="dxa"/>
          </w:tcPr>
          <w:p w:rsidR="003548AD" w:rsidRDefault="003548AD" w:rsidP="00FE2509">
            <w:r>
              <w:rPr>
                <w:rFonts w:hint="eastAsia"/>
              </w:rPr>
              <w:t>男</w:t>
            </w:r>
          </w:p>
        </w:tc>
        <w:tc>
          <w:tcPr>
            <w:tcW w:w="2284" w:type="dxa"/>
          </w:tcPr>
          <w:p w:rsidR="003548AD" w:rsidRDefault="003548AD" w:rsidP="00FE2509">
            <w:r>
              <w:rPr>
                <w:rFonts w:hint="eastAsia"/>
              </w:rPr>
              <w:t>南京市中医院</w:t>
            </w:r>
          </w:p>
        </w:tc>
        <w:tc>
          <w:tcPr>
            <w:tcW w:w="1281" w:type="dxa"/>
          </w:tcPr>
          <w:p w:rsidR="003548AD" w:rsidRDefault="003548AD" w:rsidP="00FE2509">
            <w:r>
              <w:t>中医内科学</w:t>
            </w:r>
          </w:p>
        </w:tc>
        <w:tc>
          <w:tcPr>
            <w:tcW w:w="1276" w:type="dxa"/>
          </w:tcPr>
          <w:p w:rsidR="003548AD" w:rsidRDefault="003548AD" w:rsidP="00FE2509">
            <w:r>
              <w:t>主任中医师</w:t>
            </w:r>
          </w:p>
        </w:tc>
        <w:tc>
          <w:tcPr>
            <w:tcW w:w="1417" w:type="dxa"/>
          </w:tcPr>
          <w:p w:rsidR="003548AD" w:rsidRDefault="003548AD" w:rsidP="00FE2509">
            <w:r>
              <w:rPr>
                <w:rFonts w:hint="eastAsia"/>
              </w:rPr>
              <w:t>副主任委员</w:t>
            </w:r>
          </w:p>
        </w:tc>
      </w:tr>
      <w:tr w:rsidR="003548AD" w:rsidTr="003548AD">
        <w:trPr>
          <w:trHeight w:val="567"/>
          <w:jc w:val="center"/>
        </w:trPr>
        <w:tc>
          <w:tcPr>
            <w:tcW w:w="986" w:type="dxa"/>
          </w:tcPr>
          <w:p w:rsidR="003548AD" w:rsidRDefault="003548AD" w:rsidP="00FE2509">
            <w:r>
              <w:rPr>
                <w:rFonts w:hint="eastAsia"/>
              </w:rPr>
              <w:t>蔡旭兵</w:t>
            </w:r>
          </w:p>
        </w:tc>
        <w:tc>
          <w:tcPr>
            <w:tcW w:w="1128" w:type="dxa"/>
          </w:tcPr>
          <w:p w:rsidR="003548AD" w:rsidRDefault="003548AD" w:rsidP="00FE2509">
            <w:r>
              <w:rPr>
                <w:rFonts w:hint="eastAsia"/>
              </w:rPr>
              <w:t>男</w:t>
            </w:r>
          </w:p>
        </w:tc>
        <w:tc>
          <w:tcPr>
            <w:tcW w:w="2284" w:type="dxa"/>
          </w:tcPr>
          <w:p w:rsidR="003548AD" w:rsidRDefault="003548AD" w:rsidP="00FE2509">
            <w:r>
              <w:t>南京卫生健康委员会</w:t>
            </w:r>
          </w:p>
        </w:tc>
        <w:tc>
          <w:tcPr>
            <w:tcW w:w="1281" w:type="dxa"/>
          </w:tcPr>
          <w:p w:rsidR="003548AD" w:rsidRDefault="003548AD" w:rsidP="00FE2509">
            <w:r>
              <w:t>普外科</w:t>
            </w:r>
          </w:p>
        </w:tc>
        <w:tc>
          <w:tcPr>
            <w:tcW w:w="1276" w:type="dxa"/>
          </w:tcPr>
          <w:p w:rsidR="003548AD" w:rsidRDefault="003548AD" w:rsidP="00FE2509">
            <w:r>
              <w:t>主任医师</w:t>
            </w:r>
          </w:p>
        </w:tc>
        <w:tc>
          <w:tcPr>
            <w:tcW w:w="1417" w:type="dxa"/>
          </w:tcPr>
          <w:p w:rsidR="003548AD" w:rsidRDefault="003548AD" w:rsidP="00FE2509">
            <w:r>
              <w:rPr>
                <w:rFonts w:hint="eastAsia"/>
              </w:rPr>
              <w:t>副主任委员</w:t>
            </w:r>
          </w:p>
        </w:tc>
      </w:tr>
      <w:tr w:rsidR="003548AD" w:rsidTr="003548AD">
        <w:trPr>
          <w:trHeight w:val="567"/>
          <w:jc w:val="center"/>
        </w:trPr>
        <w:tc>
          <w:tcPr>
            <w:tcW w:w="986" w:type="dxa"/>
          </w:tcPr>
          <w:p w:rsidR="003548AD" w:rsidRDefault="003548AD" w:rsidP="00FE2509">
            <w:r>
              <w:rPr>
                <w:rFonts w:hint="eastAsia"/>
              </w:rPr>
              <w:t>吴素玲</w:t>
            </w:r>
          </w:p>
        </w:tc>
        <w:tc>
          <w:tcPr>
            <w:tcW w:w="1128" w:type="dxa"/>
          </w:tcPr>
          <w:p w:rsidR="003548AD" w:rsidRDefault="003548AD" w:rsidP="00FE2509">
            <w:r>
              <w:rPr>
                <w:rFonts w:hint="eastAsia"/>
              </w:rPr>
              <w:t>女</w:t>
            </w:r>
          </w:p>
        </w:tc>
        <w:tc>
          <w:tcPr>
            <w:tcW w:w="2284" w:type="dxa"/>
          </w:tcPr>
          <w:p w:rsidR="003548AD" w:rsidRDefault="003548AD" w:rsidP="00FE2509">
            <w:r>
              <w:t>南京市第一医院</w:t>
            </w:r>
          </w:p>
        </w:tc>
        <w:tc>
          <w:tcPr>
            <w:tcW w:w="1281" w:type="dxa"/>
          </w:tcPr>
          <w:p w:rsidR="003548AD" w:rsidRDefault="003548AD" w:rsidP="00FE2509">
            <w:r>
              <w:t>中医内科</w:t>
            </w:r>
          </w:p>
        </w:tc>
        <w:tc>
          <w:tcPr>
            <w:tcW w:w="1276" w:type="dxa"/>
          </w:tcPr>
          <w:p w:rsidR="003548AD" w:rsidRDefault="003548AD" w:rsidP="00FE2509">
            <w:r>
              <w:t>主任医师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沈红</w:t>
            </w:r>
          </w:p>
        </w:tc>
        <w:tc>
          <w:tcPr>
            <w:tcW w:w="1128" w:type="dxa"/>
          </w:tcPr>
          <w:p w:rsidR="003548AD" w:rsidRDefault="003548AD" w:rsidP="00FE2509">
            <w:r>
              <w:rPr>
                <w:rFonts w:hint="eastAsia"/>
              </w:rPr>
              <w:t>女</w:t>
            </w:r>
          </w:p>
        </w:tc>
        <w:tc>
          <w:tcPr>
            <w:tcW w:w="2284" w:type="dxa"/>
          </w:tcPr>
          <w:p w:rsidR="003548AD" w:rsidRDefault="003548AD" w:rsidP="00FE2509">
            <w:r>
              <w:rPr>
                <w:rFonts w:hint="eastAsia"/>
              </w:rPr>
              <w:t>南京市中医院</w:t>
            </w:r>
          </w:p>
        </w:tc>
        <w:tc>
          <w:tcPr>
            <w:tcW w:w="1281" w:type="dxa"/>
          </w:tcPr>
          <w:p w:rsidR="003548AD" w:rsidRDefault="003548AD" w:rsidP="00FE2509">
            <w:r>
              <w:t>财务管理</w:t>
            </w:r>
          </w:p>
        </w:tc>
        <w:tc>
          <w:tcPr>
            <w:tcW w:w="1276" w:type="dxa"/>
          </w:tcPr>
          <w:p w:rsidR="003548AD" w:rsidRDefault="003548AD" w:rsidP="00FE2509">
            <w:r>
              <w:t>正高级会计师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陈彦</w:t>
            </w:r>
          </w:p>
        </w:tc>
        <w:tc>
          <w:tcPr>
            <w:tcW w:w="1128" w:type="dxa"/>
          </w:tcPr>
          <w:p w:rsidR="003548AD" w:rsidRDefault="003548AD" w:rsidP="00FE2509">
            <w:r>
              <w:rPr>
                <w:rFonts w:hint="eastAsia"/>
              </w:rPr>
              <w:t>男</w:t>
            </w:r>
          </w:p>
        </w:tc>
        <w:tc>
          <w:tcPr>
            <w:tcW w:w="2284" w:type="dxa"/>
          </w:tcPr>
          <w:p w:rsidR="003548AD" w:rsidRDefault="003548AD" w:rsidP="00FE2509">
            <w:r>
              <w:t>南京振泽律师事务所</w:t>
            </w:r>
          </w:p>
        </w:tc>
        <w:tc>
          <w:tcPr>
            <w:tcW w:w="1281" w:type="dxa"/>
          </w:tcPr>
          <w:p w:rsidR="003548AD" w:rsidRDefault="003548AD" w:rsidP="00FE2509">
            <w:r>
              <w:t>法律</w:t>
            </w:r>
          </w:p>
        </w:tc>
        <w:tc>
          <w:tcPr>
            <w:tcW w:w="1276" w:type="dxa"/>
          </w:tcPr>
          <w:p w:rsidR="003548AD" w:rsidRDefault="003548AD" w:rsidP="00FE2509">
            <w:r>
              <w:t>律师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雷茂华</w:t>
            </w:r>
          </w:p>
        </w:tc>
        <w:tc>
          <w:tcPr>
            <w:tcW w:w="1128" w:type="dxa"/>
          </w:tcPr>
          <w:p w:rsidR="003548AD" w:rsidRDefault="003548AD" w:rsidP="00FE2509">
            <w:r>
              <w:rPr>
                <w:rFonts w:hint="eastAsia"/>
              </w:rPr>
              <w:t>男</w:t>
            </w:r>
          </w:p>
        </w:tc>
        <w:tc>
          <w:tcPr>
            <w:tcW w:w="2284" w:type="dxa"/>
          </w:tcPr>
          <w:p w:rsidR="003548AD" w:rsidRDefault="003548AD" w:rsidP="00FE2509">
            <w:r>
              <w:rPr>
                <w:rFonts w:hint="eastAsia"/>
              </w:rPr>
              <w:t>南京市中医院</w:t>
            </w:r>
          </w:p>
        </w:tc>
        <w:tc>
          <w:tcPr>
            <w:tcW w:w="1281" w:type="dxa"/>
          </w:tcPr>
          <w:p w:rsidR="003548AD" w:rsidRDefault="003548AD" w:rsidP="00FE2509">
            <w:r>
              <w:t>中药学</w:t>
            </w:r>
          </w:p>
        </w:tc>
        <w:tc>
          <w:tcPr>
            <w:tcW w:w="1276" w:type="dxa"/>
          </w:tcPr>
          <w:p w:rsidR="003548AD" w:rsidRDefault="003548AD" w:rsidP="00FE2509">
            <w:r>
              <w:t>主任中药师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钮立红</w:t>
            </w:r>
          </w:p>
        </w:tc>
        <w:tc>
          <w:tcPr>
            <w:tcW w:w="1128" w:type="dxa"/>
          </w:tcPr>
          <w:p w:rsidR="003548AD" w:rsidRDefault="003548AD" w:rsidP="00FE2509">
            <w:r>
              <w:rPr>
                <w:rFonts w:hint="eastAsia"/>
              </w:rPr>
              <w:t>女</w:t>
            </w:r>
          </w:p>
        </w:tc>
        <w:tc>
          <w:tcPr>
            <w:tcW w:w="2284" w:type="dxa"/>
          </w:tcPr>
          <w:p w:rsidR="003548AD" w:rsidRDefault="003548AD" w:rsidP="00FE2509">
            <w:r>
              <w:rPr>
                <w:rFonts w:hint="eastAsia"/>
              </w:rPr>
              <w:t>南京市中医院</w:t>
            </w:r>
          </w:p>
        </w:tc>
        <w:tc>
          <w:tcPr>
            <w:tcW w:w="1281" w:type="dxa"/>
          </w:tcPr>
          <w:p w:rsidR="003548AD" w:rsidRDefault="003548AD" w:rsidP="00FE2509">
            <w:r>
              <w:t>计算机</w:t>
            </w:r>
          </w:p>
        </w:tc>
        <w:tc>
          <w:tcPr>
            <w:tcW w:w="1276" w:type="dxa"/>
          </w:tcPr>
          <w:p w:rsidR="003548AD" w:rsidRDefault="003548AD" w:rsidP="00FE2509">
            <w:r>
              <w:t>研究员级高级工程师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郑雪平</w:t>
            </w:r>
          </w:p>
        </w:tc>
        <w:tc>
          <w:tcPr>
            <w:tcW w:w="1128" w:type="dxa"/>
          </w:tcPr>
          <w:p w:rsidR="003548AD" w:rsidRDefault="003548AD" w:rsidP="00FE2509">
            <w:r>
              <w:rPr>
                <w:rFonts w:hint="eastAsia"/>
              </w:rPr>
              <w:t>男</w:t>
            </w:r>
          </w:p>
        </w:tc>
        <w:tc>
          <w:tcPr>
            <w:tcW w:w="2284" w:type="dxa"/>
          </w:tcPr>
          <w:p w:rsidR="003548AD" w:rsidRDefault="003548AD" w:rsidP="00FE2509">
            <w:r>
              <w:rPr>
                <w:rFonts w:hint="eastAsia"/>
              </w:rPr>
              <w:t>南京市中医院</w:t>
            </w:r>
          </w:p>
        </w:tc>
        <w:tc>
          <w:tcPr>
            <w:tcW w:w="1281" w:type="dxa"/>
          </w:tcPr>
          <w:p w:rsidR="003548AD" w:rsidRDefault="003548AD" w:rsidP="00FE2509">
            <w:r>
              <w:t>中医外科</w:t>
            </w:r>
          </w:p>
        </w:tc>
        <w:tc>
          <w:tcPr>
            <w:tcW w:w="1276" w:type="dxa"/>
          </w:tcPr>
          <w:p w:rsidR="003548AD" w:rsidRDefault="003548AD" w:rsidP="00FE2509">
            <w:r>
              <w:t>主任中医师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吴学苏</w:t>
            </w:r>
          </w:p>
        </w:tc>
        <w:tc>
          <w:tcPr>
            <w:tcW w:w="1128" w:type="dxa"/>
          </w:tcPr>
          <w:p w:rsidR="003548AD" w:rsidRDefault="003548AD" w:rsidP="00FE2509">
            <w:r>
              <w:rPr>
                <w:rFonts w:hint="eastAsia"/>
              </w:rPr>
              <w:t>女</w:t>
            </w:r>
          </w:p>
        </w:tc>
        <w:tc>
          <w:tcPr>
            <w:tcW w:w="2284" w:type="dxa"/>
          </w:tcPr>
          <w:p w:rsidR="003548AD" w:rsidRDefault="003548AD" w:rsidP="00FE2509">
            <w:r>
              <w:rPr>
                <w:rFonts w:hint="eastAsia"/>
              </w:rPr>
              <w:t>南京市中医院</w:t>
            </w:r>
          </w:p>
        </w:tc>
        <w:tc>
          <w:tcPr>
            <w:tcW w:w="1281" w:type="dxa"/>
          </w:tcPr>
          <w:p w:rsidR="003548AD" w:rsidRDefault="003548AD" w:rsidP="00FE2509">
            <w:r>
              <w:t>中医内科</w:t>
            </w:r>
          </w:p>
        </w:tc>
        <w:tc>
          <w:tcPr>
            <w:tcW w:w="1276" w:type="dxa"/>
          </w:tcPr>
          <w:p w:rsidR="003548AD" w:rsidRDefault="003548AD" w:rsidP="00FE2509">
            <w:r>
              <w:t>主任中医师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尹宏</w:t>
            </w:r>
          </w:p>
        </w:tc>
        <w:tc>
          <w:tcPr>
            <w:tcW w:w="1128" w:type="dxa"/>
          </w:tcPr>
          <w:p w:rsidR="003548AD" w:rsidRDefault="003548AD" w:rsidP="00FE2509">
            <w:r>
              <w:t>男</w:t>
            </w:r>
          </w:p>
        </w:tc>
        <w:tc>
          <w:tcPr>
            <w:tcW w:w="2284" w:type="dxa"/>
          </w:tcPr>
          <w:p w:rsidR="003548AD" w:rsidRDefault="003548AD" w:rsidP="00FE2509">
            <w:r>
              <w:rPr>
                <w:rFonts w:hint="eastAsia"/>
              </w:rPr>
              <w:t>南京市中医院</w:t>
            </w:r>
          </w:p>
        </w:tc>
        <w:tc>
          <w:tcPr>
            <w:tcW w:w="1281" w:type="dxa"/>
          </w:tcPr>
          <w:p w:rsidR="003548AD" w:rsidRDefault="003548AD" w:rsidP="00FE2509">
            <w:r>
              <w:rPr>
                <w:rFonts w:hint="eastAsia"/>
              </w:rPr>
              <w:t>外科</w:t>
            </w:r>
          </w:p>
        </w:tc>
        <w:tc>
          <w:tcPr>
            <w:tcW w:w="1276" w:type="dxa"/>
          </w:tcPr>
          <w:p w:rsidR="003548AD" w:rsidRDefault="003548AD" w:rsidP="00FE2509">
            <w:r>
              <w:t>主任医师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赵杨</w:t>
            </w:r>
          </w:p>
        </w:tc>
        <w:tc>
          <w:tcPr>
            <w:tcW w:w="1128" w:type="dxa"/>
          </w:tcPr>
          <w:p w:rsidR="003548AD" w:rsidRDefault="003548AD" w:rsidP="00FE2509">
            <w:r>
              <w:t>男</w:t>
            </w:r>
          </w:p>
        </w:tc>
        <w:tc>
          <w:tcPr>
            <w:tcW w:w="2284" w:type="dxa"/>
          </w:tcPr>
          <w:p w:rsidR="003548AD" w:rsidRDefault="003548AD" w:rsidP="00FE2509">
            <w:r>
              <w:rPr>
                <w:rFonts w:hint="eastAsia"/>
              </w:rPr>
              <w:t>南京市中医院</w:t>
            </w:r>
          </w:p>
        </w:tc>
        <w:tc>
          <w:tcPr>
            <w:tcW w:w="1281" w:type="dxa"/>
          </w:tcPr>
          <w:p w:rsidR="003548AD" w:rsidRDefault="003548AD" w:rsidP="00FE2509">
            <w:r>
              <w:t>中医内科</w:t>
            </w:r>
          </w:p>
        </w:tc>
        <w:tc>
          <w:tcPr>
            <w:tcW w:w="1276" w:type="dxa"/>
          </w:tcPr>
          <w:p w:rsidR="003548AD" w:rsidRDefault="003548AD" w:rsidP="00FE2509">
            <w:r>
              <w:t>主任中医师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顾宁</w:t>
            </w:r>
          </w:p>
        </w:tc>
        <w:tc>
          <w:tcPr>
            <w:tcW w:w="1128" w:type="dxa"/>
          </w:tcPr>
          <w:p w:rsidR="003548AD" w:rsidRDefault="003548AD" w:rsidP="00FE2509">
            <w:r>
              <w:t>男</w:t>
            </w:r>
          </w:p>
        </w:tc>
        <w:tc>
          <w:tcPr>
            <w:tcW w:w="2284" w:type="dxa"/>
          </w:tcPr>
          <w:p w:rsidR="003548AD" w:rsidRDefault="003548AD" w:rsidP="00FE2509">
            <w:r>
              <w:rPr>
                <w:rFonts w:hint="eastAsia"/>
              </w:rPr>
              <w:t>南京市中医院</w:t>
            </w:r>
          </w:p>
        </w:tc>
        <w:tc>
          <w:tcPr>
            <w:tcW w:w="1281" w:type="dxa"/>
          </w:tcPr>
          <w:p w:rsidR="003548AD" w:rsidRDefault="003548AD" w:rsidP="00FE2509">
            <w:r>
              <w:t>中医内科</w:t>
            </w:r>
          </w:p>
        </w:tc>
        <w:tc>
          <w:tcPr>
            <w:tcW w:w="1276" w:type="dxa"/>
          </w:tcPr>
          <w:p w:rsidR="003548AD" w:rsidRDefault="003548AD" w:rsidP="00FE2509">
            <w:r>
              <w:t>主任中医师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于红娟</w:t>
            </w:r>
          </w:p>
        </w:tc>
        <w:tc>
          <w:tcPr>
            <w:tcW w:w="1128" w:type="dxa"/>
          </w:tcPr>
          <w:p w:rsidR="003548AD" w:rsidRDefault="003548AD" w:rsidP="00FE2509">
            <w:r>
              <w:t>女</w:t>
            </w:r>
          </w:p>
        </w:tc>
        <w:tc>
          <w:tcPr>
            <w:tcW w:w="2284" w:type="dxa"/>
          </w:tcPr>
          <w:p w:rsidR="003548AD" w:rsidRDefault="003548AD" w:rsidP="00FE2509">
            <w:r>
              <w:rPr>
                <w:rFonts w:hint="eastAsia"/>
              </w:rPr>
              <w:t>南京市中医院</w:t>
            </w:r>
          </w:p>
        </w:tc>
        <w:tc>
          <w:tcPr>
            <w:tcW w:w="1281" w:type="dxa"/>
          </w:tcPr>
          <w:p w:rsidR="003548AD" w:rsidRDefault="003548AD" w:rsidP="00FE2509">
            <w:r>
              <w:t>中医内科</w:t>
            </w:r>
          </w:p>
        </w:tc>
        <w:tc>
          <w:tcPr>
            <w:tcW w:w="1276" w:type="dxa"/>
          </w:tcPr>
          <w:p w:rsidR="003548AD" w:rsidRDefault="003548AD" w:rsidP="00FE2509">
            <w:r>
              <w:t>主任中医师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金小晶</w:t>
            </w:r>
          </w:p>
        </w:tc>
        <w:tc>
          <w:tcPr>
            <w:tcW w:w="1128" w:type="dxa"/>
          </w:tcPr>
          <w:p w:rsidR="003548AD" w:rsidRDefault="003548AD" w:rsidP="00FE2509">
            <w:r>
              <w:t>男</w:t>
            </w:r>
          </w:p>
        </w:tc>
        <w:tc>
          <w:tcPr>
            <w:tcW w:w="2284" w:type="dxa"/>
          </w:tcPr>
          <w:p w:rsidR="003548AD" w:rsidRDefault="003548AD" w:rsidP="00FE2509">
            <w:r>
              <w:rPr>
                <w:rFonts w:hint="eastAsia"/>
              </w:rPr>
              <w:t>南京市中医院</w:t>
            </w:r>
          </w:p>
        </w:tc>
        <w:tc>
          <w:tcPr>
            <w:tcW w:w="1281" w:type="dxa"/>
          </w:tcPr>
          <w:p w:rsidR="003548AD" w:rsidRDefault="003548AD" w:rsidP="00FE2509">
            <w:r>
              <w:t>中医内科</w:t>
            </w:r>
          </w:p>
        </w:tc>
        <w:tc>
          <w:tcPr>
            <w:tcW w:w="1276" w:type="dxa"/>
          </w:tcPr>
          <w:p w:rsidR="003548AD" w:rsidRDefault="003548AD" w:rsidP="00FE2509">
            <w:r>
              <w:t>主任中医师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孔薇</w:t>
            </w:r>
          </w:p>
        </w:tc>
        <w:tc>
          <w:tcPr>
            <w:tcW w:w="1128" w:type="dxa"/>
          </w:tcPr>
          <w:p w:rsidR="003548AD" w:rsidRDefault="003548AD" w:rsidP="00FE2509">
            <w:r>
              <w:t>女</w:t>
            </w:r>
          </w:p>
        </w:tc>
        <w:tc>
          <w:tcPr>
            <w:tcW w:w="2284" w:type="dxa"/>
          </w:tcPr>
          <w:p w:rsidR="003548AD" w:rsidRDefault="003548AD" w:rsidP="00FE2509">
            <w:r>
              <w:rPr>
                <w:rFonts w:hint="eastAsia"/>
              </w:rPr>
              <w:t>南京市中医院</w:t>
            </w:r>
          </w:p>
        </w:tc>
        <w:tc>
          <w:tcPr>
            <w:tcW w:w="1281" w:type="dxa"/>
          </w:tcPr>
          <w:p w:rsidR="003548AD" w:rsidRDefault="003548AD" w:rsidP="00FE2509">
            <w:r>
              <w:t>中医内科</w:t>
            </w:r>
          </w:p>
        </w:tc>
        <w:tc>
          <w:tcPr>
            <w:tcW w:w="1276" w:type="dxa"/>
          </w:tcPr>
          <w:p w:rsidR="003548AD" w:rsidRDefault="003548AD" w:rsidP="00FE2509">
            <w:r>
              <w:t>主任中医师</w:t>
            </w:r>
          </w:p>
        </w:tc>
        <w:tc>
          <w:tcPr>
            <w:tcW w:w="1417" w:type="dxa"/>
          </w:tcPr>
          <w:p w:rsidR="003548AD" w:rsidRDefault="003548AD" w:rsidP="00FE2509">
            <w:r>
              <w:rPr>
                <w:rFonts w:hint="eastAsia"/>
              </w:rPr>
              <w:t>委员</w:t>
            </w:r>
          </w:p>
        </w:tc>
      </w:tr>
      <w:tr w:rsidR="003548AD" w:rsidTr="003548AD">
        <w:trPr>
          <w:trHeight w:val="567"/>
          <w:jc w:val="center"/>
        </w:trPr>
        <w:tc>
          <w:tcPr>
            <w:tcW w:w="986" w:type="dxa"/>
          </w:tcPr>
          <w:p w:rsidR="003548AD" w:rsidRDefault="003548AD" w:rsidP="00FE2509">
            <w:r>
              <w:rPr>
                <w:rFonts w:hint="eastAsia"/>
              </w:rPr>
              <w:t>赵学龙</w:t>
            </w:r>
          </w:p>
        </w:tc>
        <w:tc>
          <w:tcPr>
            <w:tcW w:w="1128" w:type="dxa"/>
          </w:tcPr>
          <w:p w:rsidR="003548AD" w:rsidRDefault="003548AD" w:rsidP="00FE2509">
            <w:r>
              <w:t>男</w:t>
            </w:r>
          </w:p>
        </w:tc>
        <w:tc>
          <w:tcPr>
            <w:tcW w:w="2284" w:type="dxa"/>
          </w:tcPr>
          <w:p w:rsidR="003548AD" w:rsidRDefault="003548AD" w:rsidP="00FE2509">
            <w:r>
              <w:rPr>
                <w:rFonts w:hint="eastAsia"/>
              </w:rPr>
              <w:t>南京市中医院</w:t>
            </w:r>
          </w:p>
        </w:tc>
        <w:tc>
          <w:tcPr>
            <w:tcW w:w="1281" w:type="dxa"/>
          </w:tcPr>
          <w:p w:rsidR="003548AD" w:rsidRDefault="003548AD" w:rsidP="00FE2509">
            <w:r>
              <w:t>中药学</w:t>
            </w:r>
          </w:p>
        </w:tc>
        <w:tc>
          <w:tcPr>
            <w:tcW w:w="1276" w:type="dxa"/>
          </w:tcPr>
          <w:p w:rsidR="003548AD" w:rsidRDefault="00CF4233" w:rsidP="00FE2509">
            <w:r>
              <w:rPr>
                <w:rFonts w:hint="eastAsia"/>
              </w:rPr>
              <w:t>主管中药师</w:t>
            </w:r>
          </w:p>
        </w:tc>
        <w:tc>
          <w:tcPr>
            <w:tcW w:w="1417" w:type="dxa"/>
          </w:tcPr>
          <w:p w:rsidR="003548AD" w:rsidRDefault="003548AD" w:rsidP="00FE2509">
            <w:r>
              <w:rPr>
                <w:rFonts w:hint="eastAsia"/>
              </w:rPr>
              <w:t>委员</w:t>
            </w:r>
            <w:r>
              <w:rPr>
                <w:rFonts w:hint="eastAsia"/>
              </w:rPr>
              <w:t>/</w:t>
            </w:r>
            <w:r>
              <w:rPr>
                <w:rFonts w:hint="eastAsia"/>
              </w:rPr>
              <w:t>秘书</w:t>
            </w:r>
          </w:p>
        </w:tc>
      </w:tr>
    </w:tbl>
    <w:p w:rsidR="003548AD" w:rsidRDefault="003548AD">
      <w:pPr>
        <w:rPr>
          <w:rFonts w:hint="eastAsia"/>
        </w:rPr>
      </w:pPr>
    </w:p>
    <w:p w:rsidR="00DC5F30" w:rsidRDefault="00DC5F30">
      <w:pPr>
        <w:rPr>
          <w:rFonts w:hint="eastAsia"/>
        </w:rPr>
      </w:pPr>
    </w:p>
    <w:p w:rsidR="00DC5F30" w:rsidRDefault="00DC5F30">
      <w:pPr>
        <w:rPr>
          <w:rFonts w:hint="eastAsia"/>
        </w:rPr>
      </w:pPr>
    </w:p>
    <w:p w:rsidR="00DC5F30" w:rsidRDefault="00DC5F30">
      <w:pPr>
        <w:rPr>
          <w:rFonts w:hint="eastAsia"/>
        </w:rPr>
      </w:pPr>
    </w:p>
    <w:p w:rsidR="00DC5F30" w:rsidRDefault="00DC5F30">
      <w:pPr>
        <w:rPr>
          <w:rFonts w:hint="eastAsia"/>
        </w:rPr>
      </w:pPr>
    </w:p>
    <w:p w:rsidR="00DC5F30" w:rsidRDefault="00DC5F30">
      <w:pPr>
        <w:rPr>
          <w:rFonts w:hint="eastAsia"/>
        </w:rPr>
      </w:pPr>
    </w:p>
    <w:p w:rsidR="00DC5F30" w:rsidRDefault="00DC5F30">
      <w:pPr>
        <w:rPr>
          <w:rFonts w:hint="eastAsia"/>
        </w:rPr>
      </w:pPr>
    </w:p>
    <w:p w:rsidR="00DC5F30" w:rsidRDefault="00DC5F30" w:rsidP="00DC5F30">
      <w:pPr>
        <w:jc w:val="center"/>
        <w:rPr>
          <w:rFonts w:hint="eastAsia"/>
          <w:b/>
          <w:sz w:val="32"/>
          <w:szCs w:val="32"/>
        </w:rPr>
      </w:pPr>
      <w:r w:rsidRPr="001902D9">
        <w:rPr>
          <w:rFonts w:hint="eastAsia"/>
          <w:b/>
          <w:sz w:val="32"/>
          <w:szCs w:val="32"/>
        </w:rPr>
        <w:lastRenderedPageBreak/>
        <w:t>南京市中医院伦理委员会章程</w:t>
      </w:r>
    </w:p>
    <w:p w:rsidR="00DC5F30" w:rsidRPr="00615B08" w:rsidRDefault="00DC5F30" w:rsidP="00DC5F30">
      <w:pPr>
        <w:widowControl/>
        <w:spacing w:line="360" w:lineRule="auto"/>
        <w:jc w:val="center"/>
        <w:rPr>
          <w:rFonts w:ascii="Verdana" w:hAnsi="Verdana" w:cs="宋体"/>
          <w:color w:val="000000"/>
          <w:kern w:val="0"/>
          <w:sz w:val="24"/>
        </w:rPr>
      </w:pPr>
      <w:r w:rsidRPr="00615B08">
        <w:rPr>
          <w:rFonts w:ascii="黑体" w:eastAsia="黑体" w:hAnsi="Verdana" w:cs="宋体" w:hint="eastAsia"/>
          <w:color w:val="000000"/>
          <w:kern w:val="0"/>
          <w:sz w:val="24"/>
        </w:rPr>
        <w:t>第一章 总则</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第一条</w:t>
      </w:r>
      <w:r>
        <w:rPr>
          <w:rFonts w:hint="eastAsia"/>
          <w:color w:val="000000"/>
          <w:kern w:val="0"/>
          <w:sz w:val="24"/>
        </w:rPr>
        <w:t xml:space="preserve"> </w:t>
      </w:r>
      <w:r w:rsidRPr="00615B08">
        <w:rPr>
          <w:rFonts w:ascii="宋体" w:hAnsi="宋体" w:cs="宋体" w:hint="eastAsia"/>
          <w:color w:val="000000"/>
          <w:kern w:val="0"/>
          <w:sz w:val="24"/>
        </w:rPr>
        <w:t>为保护临床研究受试者的权益和安全，规范本伦理委员会的组织和运作，根据国家食品药品监督管理局“药物临床试验质量管理规范”（</w:t>
      </w:r>
      <w:r w:rsidRPr="00615B08">
        <w:rPr>
          <w:color w:val="000000"/>
          <w:kern w:val="0"/>
          <w:sz w:val="24"/>
        </w:rPr>
        <w:t>2003</w:t>
      </w:r>
      <w:r w:rsidRPr="00615B08">
        <w:rPr>
          <w:rFonts w:ascii="宋体" w:hAnsi="宋体" w:cs="宋体" w:hint="eastAsia"/>
          <w:color w:val="000000"/>
          <w:kern w:val="0"/>
          <w:sz w:val="24"/>
        </w:rPr>
        <w:t>年），“医疗器械临床试验规定”（</w:t>
      </w:r>
      <w:r w:rsidRPr="00615B08">
        <w:rPr>
          <w:color w:val="000000"/>
          <w:kern w:val="0"/>
          <w:sz w:val="24"/>
        </w:rPr>
        <w:t>2004</w:t>
      </w:r>
      <w:r w:rsidRPr="00615B08">
        <w:rPr>
          <w:rFonts w:ascii="宋体" w:hAnsi="宋体" w:cs="宋体" w:hint="eastAsia"/>
          <w:color w:val="000000"/>
          <w:kern w:val="0"/>
          <w:sz w:val="24"/>
        </w:rPr>
        <w:t>年），“药物临床试验伦理审查工作指导原则”（</w:t>
      </w:r>
      <w:r w:rsidRPr="00615B08">
        <w:rPr>
          <w:color w:val="000000"/>
          <w:kern w:val="0"/>
          <w:sz w:val="24"/>
        </w:rPr>
        <w:t>2010</w:t>
      </w:r>
      <w:r w:rsidRPr="00615B08">
        <w:rPr>
          <w:rFonts w:ascii="宋体" w:hAnsi="宋体" w:cs="宋体" w:hint="eastAsia"/>
          <w:color w:val="000000"/>
          <w:kern w:val="0"/>
          <w:sz w:val="24"/>
        </w:rPr>
        <w:t>年），卫生部“涉及人的生物医学研究伦理审查办法”（</w:t>
      </w:r>
      <w:r w:rsidRPr="00615B08">
        <w:rPr>
          <w:color w:val="000000"/>
          <w:kern w:val="0"/>
          <w:sz w:val="24"/>
        </w:rPr>
        <w:t>20</w:t>
      </w:r>
      <w:r>
        <w:rPr>
          <w:rFonts w:hint="eastAsia"/>
          <w:color w:val="000000"/>
          <w:kern w:val="0"/>
          <w:sz w:val="24"/>
        </w:rPr>
        <w:t>16</w:t>
      </w:r>
      <w:r w:rsidRPr="00615B08">
        <w:rPr>
          <w:rFonts w:ascii="宋体" w:hAnsi="宋体" w:cs="宋体" w:hint="eastAsia"/>
          <w:color w:val="000000"/>
          <w:kern w:val="0"/>
          <w:sz w:val="24"/>
        </w:rPr>
        <w:t>年），国家中医药管理局“中医药临床研究伦理审查管理规范”（</w:t>
      </w:r>
      <w:r w:rsidRPr="00615B08">
        <w:rPr>
          <w:color w:val="000000"/>
          <w:kern w:val="0"/>
          <w:sz w:val="24"/>
        </w:rPr>
        <w:t>2010</w:t>
      </w:r>
      <w:r w:rsidRPr="00615B08">
        <w:rPr>
          <w:rFonts w:ascii="宋体" w:hAnsi="宋体" w:cs="宋体" w:hint="eastAsia"/>
          <w:color w:val="000000"/>
          <w:kern w:val="0"/>
          <w:sz w:val="24"/>
        </w:rPr>
        <w:t>年），制定本章程。</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第二条</w:t>
      </w:r>
      <w:r>
        <w:rPr>
          <w:rFonts w:hint="eastAsia"/>
          <w:color w:val="000000"/>
          <w:kern w:val="0"/>
          <w:sz w:val="24"/>
        </w:rPr>
        <w:t xml:space="preserve"> </w:t>
      </w:r>
      <w:r w:rsidRPr="00615B08">
        <w:rPr>
          <w:rFonts w:ascii="宋体" w:hAnsi="宋体" w:cs="宋体" w:hint="eastAsia"/>
          <w:color w:val="000000"/>
          <w:kern w:val="0"/>
          <w:sz w:val="24"/>
        </w:rPr>
        <w:t>伦理委员会的宗旨是通过对临床研究项目的科学性、伦理合理性进行审查，确保受试者尊严、安全和权益得到保护，促进生物医学研究达到科学和伦理的高标准，增强公众对临床研究的信任和支持。</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第三条</w:t>
      </w:r>
      <w:r>
        <w:rPr>
          <w:rFonts w:hint="eastAsia"/>
          <w:color w:val="000000"/>
          <w:kern w:val="0"/>
          <w:sz w:val="24"/>
        </w:rPr>
        <w:t xml:space="preserve"> </w:t>
      </w:r>
      <w:r w:rsidRPr="00615B08">
        <w:rPr>
          <w:rFonts w:ascii="宋体" w:hAnsi="宋体" w:cs="宋体" w:hint="eastAsia"/>
          <w:color w:val="000000"/>
          <w:kern w:val="0"/>
          <w:sz w:val="24"/>
        </w:rPr>
        <w:t>伦理委员会依法在国家和所在省级食品药品监督管理局、卫生行政管理部门备案，接受政府的卫生行政管理部门、药监行政管理部门的指导和监督。</w:t>
      </w:r>
    </w:p>
    <w:p w:rsidR="00DC5F30" w:rsidRPr="00615B08" w:rsidRDefault="00DC5F30" w:rsidP="00DC5F30">
      <w:pPr>
        <w:widowControl/>
        <w:spacing w:line="360" w:lineRule="auto"/>
        <w:jc w:val="left"/>
        <w:rPr>
          <w:rFonts w:ascii="Verdana" w:hAnsi="Verdana" w:cs="宋体"/>
          <w:color w:val="000000"/>
          <w:kern w:val="0"/>
          <w:sz w:val="24"/>
        </w:rPr>
      </w:pPr>
      <w:r w:rsidRPr="00615B08">
        <w:rPr>
          <w:color w:val="000000"/>
          <w:kern w:val="0"/>
          <w:sz w:val="24"/>
        </w:rPr>
        <w:t> </w:t>
      </w:r>
    </w:p>
    <w:p w:rsidR="00DC5F30" w:rsidRPr="00615B08" w:rsidRDefault="00DC5F30" w:rsidP="00DC5F30">
      <w:pPr>
        <w:widowControl/>
        <w:spacing w:line="360" w:lineRule="auto"/>
        <w:jc w:val="center"/>
        <w:rPr>
          <w:rFonts w:ascii="Verdana" w:hAnsi="Verdana" w:cs="宋体"/>
          <w:color w:val="000000"/>
          <w:kern w:val="0"/>
          <w:sz w:val="24"/>
        </w:rPr>
      </w:pPr>
      <w:r w:rsidRPr="00615B08">
        <w:rPr>
          <w:rFonts w:ascii="黑体" w:eastAsia="黑体" w:hAnsi="Verdana" w:cs="宋体" w:hint="eastAsia"/>
          <w:color w:val="000000"/>
          <w:kern w:val="0"/>
          <w:sz w:val="24"/>
        </w:rPr>
        <w:t>第二章 组织</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第四条</w:t>
      </w:r>
      <w:r>
        <w:rPr>
          <w:rFonts w:ascii="宋体" w:hAnsi="宋体" w:cs="宋体" w:hint="eastAsia"/>
          <w:color w:val="000000"/>
          <w:kern w:val="0"/>
          <w:sz w:val="24"/>
        </w:rPr>
        <w:t xml:space="preserve"> 伦理委员会名称：南京市中医院</w:t>
      </w:r>
      <w:r w:rsidRPr="00615B08">
        <w:rPr>
          <w:rFonts w:ascii="宋体" w:hAnsi="宋体" w:cs="宋体" w:hint="eastAsia"/>
          <w:color w:val="000000"/>
          <w:kern w:val="0"/>
          <w:sz w:val="24"/>
        </w:rPr>
        <w:t>伦理委员会。</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第五条</w:t>
      </w:r>
      <w:r>
        <w:rPr>
          <w:rFonts w:hint="eastAsia"/>
          <w:color w:val="000000"/>
          <w:kern w:val="0"/>
          <w:sz w:val="24"/>
        </w:rPr>
        <w:t xml:space="preserve"> </w:t>
      </w:r>
      <w:r w:rsidRPr="00615B08">
        <w:rPr>
          <w:rFonts w:ascii="宋体" w:hAnsi="宋体" w:cs="宋体" w:hint="eastAsia"/>
          <w:color w:val="000000"/>
          <w:kern w:val="0"/>
          <w:sz w:val="24"/>
        </w:rPr>
        <w:t>伦理委员会地址：江苏省南京市</w:t>
      </w:r>
      <w:r>
        <w:rPr>
          <w:rFonts w:ascii="宋体" w:hAnsi="宋体" w:cs="宋体" w:hint="eastAsia"/>
          <w:color w:val="000000"/>
          <w:kern w:val="0"/>
          <w:sz w:val="24"/>
        </w:rPr>
        <w:t>秦淮区大明路157南京市中医院</w:t>
      </w:r>
      <w:r w:rsidRPr="00615B08">
        <w:rPr>
          <w:rFonts w:ascii="宋体" w:hAnsi="宋体" w:cs="宋体" w:hint="eastAsia"/>
          <w:color w:val="000000"/>
          <w:kern w:val="0"/>
          <w:sz w:val="24"/>
        </w:rPr>
        <w:t>。</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第六条</w:t>
      </w:r>
      <w:r>
        <w:rPr>
          <w:rFonts w:hint="eastAsia"/>
          <w:color w:val="000000"/>
          <w:kern w:val="0"/>
          <w:sz w:val="24"/>
        </w:rPr>
        <w:t xml:space="preserve"> </w:t>
      </w:r>
      <w:r w:rsidRPr="00615B08">
        <w:rPr>
          <w:rFonts w:ascii="宋体" w:hAnsi="宋体" w:cs="宋体" w:hint="eastAsia"/>
          <w:color w:val="000000"/>
          <w:kern w:val="0"/>
          <w:sz w:val="24"/>
        </w:rPr>
        <w:t>组织架构：本伦理委员会隶属</w:t>
      </w:r>
      <w:r>
        <w:rPr>
          <w:rFonts w:ascii="宋体" w:hAnsi="宋体" w:cs="宋体" w:hint="eastAsia"/>
          <w:color w:val="000000"/>
          <w:kern w:val="0"/>
          <w:sz w:val="24"/>
        </w:rPr>
        <w:t>南京市中医院，</w:t>
      </w:r>
      <w:r w:rsidRPr="00DC5F30">
        <w:rPr>
          <w:rFonts w:ascii="宋体" w:hAnsi="宋体" w:cs="宋体" w:hint="eastAsia"/>
          <w:color w:val="000000"/>
          <w:kern w:val="0"/>
          <w:sz w:val="24"/>
        </w:rPr>
        <w:t>职能主管部门为医院</w:t>
      </w:r>
      <w:r>
        <w:rPr>
          <w:rFonts w:ascii="宋体" w:hAnsi="宋体" w:cs="宋体" w:hint="eastAsia"/>
          <w:color w:val="000000"/>
          <w:kern w:val="0"/>
          <w:sz w:val="24"/>
        </w:rPr>
        <w:t>办公会</w:t>
      </w:r>
      <w:r w:rsidRPr="00AD2786">
        <w:rPr>
          <w:rFonts w:ascii="宋体" w:hAnsi="宋体" w:cs="宋体" w:hint="eastAsia"/>
          <w:b/>
          <w:i/>
          <w:color w:val="000000"/>
          <w:kern w:val="0"/>
          <w:sz w:val="24"/>
        </w:rPr>
        <w:t>。</w:t>
      </w:r>
      <w:r w:rsidRPr="00615B08">
        <w:rPr>
          <w:rFonts w:ascii="宋体" w:hAnsi="宋体" w:cs="宋体" w:hint="eastAsia"/>
          <w:color w:val="000000"/>
          <w:kern w:val="0"/>
          <w:sz w:val="24"/>
        </w:rPr>
        <w:t>伦理委员会下设办公室。</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第七条</w:t>
      </w:r>
      <w:r>
        <w:rPr>
          <w:rFonts w:hint="eastAsia"/>
          <w:color w:val="000000"/>
          <w:kern w:val="0"/>
          <w:sz w:val="24"/>
        </w:rPr>
        <w:t xml:space="preserve"> </w:t>
      </w:r>
      <w:r w:rsidRPr="00615B08">
        <w:rPr>
          <w:rFonts w:ascii="宋体" w:hAnsi="宋体" w:cs="宋体" w:hint="eastAsia"/>
          <w:color w:val="000000"/>
          <w:kern w:val="0"/>
          <w:sz w:val="24"/>
        </w:rPr>
        <w:t>职责：伦理委员会对</w:t>
      </w:r>
      <w:r>
        <w:rPr>
          <w:rFonts w:ascii="宋体" w:hAnsi="宋体" w:cs="宋体" w:hint="eastAsia"/>
          <w:color w:val="000000"/>
          <w:kern w:val="0"/>
          <w:sz w:val="24"/>
        </w:rPr>
        <w:t>在南京市中医院开展的</w:t>
      </w:r>
      <w:r w:rsidRPr="00615B08">
        <w:rPr>
          <w:rFonts w:ascii="宋体" w:hAnsi="宋体" w:cs="宋体" w:hint="eastAsia"/>
          <w:color w:val="000000"/>
          <w:kern w:val="0"/>
          <w:sz w:val="24"/>
        </w:rPr>
        <w:t>涉及人的生物医学研究项目的科学性和伦理合理性进行独立、称职和及时的审查。审查范围包括药物临床试验项目、医疗器械临床试验项目、涉及人的临床科研项目</w:t>
      </w:r>
      <w:r>
        <w:rPr>
          <w:rFonts w:ascii="宋体" w:hAnsi="宋体" w:cs="宋体" w:hint="eastAsia"/>
          <w:color w:val="000000"/>
          <w:kern w:val="0"/>
          <w:sz w:val="24"/>
        </w:rPr>
        <w:t>、临床诊疗新技术临床应用项目</w:t>
      </w:r>
      <w:r w:rsidRPr="00615B08">
        <w:rPr>
          <w:rFonts w:ascii="宋体" w:hAnsi="宋体" w:cs="宋体" w:hint="eastAsia"/>
          <w:color w:val="000000"/>
          <w:kern w:val="0"/>
          <w:sz w:val="24"/>
        </w:rPr>
        <w:t>。审查类别包括初始审查、跟踪审查和复审。伦理委员会办公室负责伦理委员会日常行政事务的管理工作。</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第八条</w:t>
      </w:r>
      <w:r>
        <w:rPr>
          <w:rFonts w:hint="eastAsia"/>
          <w:color w:val="000000"/>
          <w:kern w:val="0"/>
          <w:sz w:val="24"/>
        </w:rPr>
        <w:t xml:space="preserve"> </w:t>
      </w:r>
      <w:r w:rsidRPr="00615B08">
        <w:rPr>
          <w:rFonts w:ascii="宋体" w:hAnsi="宋体" w:cs="宋体" w:hint="eastAsia"/>
          <w:color w:val="000000"/>
          <w:kern w:val="0"/>
          <w:sz w:val="24"/>
        </w:rPr>
        <w:t>权力：伦理委员会有权</w:t>
      </w:r>
      <w:r>
        <w:rPr>
          <w:rFonts w:ascii="宋体" w:hAnsi="宋体" w:cs="宋体" w:hint="eastAsia"/>
          <w:color w:val="000000"/>
          <w:kern w:val="0"/>
          <w:sz w:val="24"/>
        </w:rPr>
        <w:t>同意</w:t>
      </w:r>
      <w:r w:rsidRPr="00615B08">
        <w:rPr>
          <w:color w:val="000000"/>
          <w:kern w:val="0"/>
          <w:sz w:val="24"/>
        </w:rPr>
        <w:t>/</w:t>
      </w:r>
      <w:r w:rsidRPr="00615B08">
        <w:rPr>
          <w:rFonts w:ascii="宋体" w:hAnsi="宋体" w:cs="宋体" w:hint="eastAsia"/>
          <w:color w:val="000000"/>
          <w:kern w:val="0"/>
          <w:sz w:val="24"/>
        </w:rPr>
        <w:t>不批准一项临床研究，</w:t>
      </w:r>
      <w:r>
        <w:rPr>
          <w:rFonts w:ascii="宋体" w:hAnsi="宋体" w:cs="宋体" w:hint="eastAsia"/>
          <w:color w:val="000000"/>
          <w:kern w:val="0"/>
          <w:sz w:val="24"/>
        </w:rPr>
        <w:t>要求研究进行修改同同意或重审，</w:t>
      </w:r>
      <w:r w:rsidRPr="00615B08">
        <w:rPr>
          <w:rFonts w:ascii="宋体" w:hAnsi="宋体" w:cs="宋体" w:hint="eastAsia"/>
          <w:color w:val="000000"/>
          <w:kern w:val="0"/>
          <w:sz w:val="24"/>
        </w:rPr>
        <w:t>对批准的临床研究进行跟踪审查，终止或暂停已经批准的临床研究。</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第九条</w:t>
      </w:r>
      <w:r>
        <w:rPr>
          <w:color w:val="000000"/>
          <w:kern w:val="0"/>
          <w:sz w:val="24"/>
        </w:rPr>
        <w:t xml:space="preserve"> </w:t>
      </w:r>
      <w:r w:rsidRPr="00615B08">
        <w:rPr>
          <w:rFonts w:ascii="宋体" w:hAnsi="宋体" w:cs="宋体" w:hint="eastAsia"/>
          <w:color w:val="000000"/>
          <w:kern w:val="0"/>
          <w:sz w:val="24"/>
        </w:rPr>
        <w:t>行政资源：医院为伦理委员会办公室提供必需的办公条件，设置独立的办公室，有可利用的档案室和会议室，</w:t>
      </w:r>
      <w:r>
        <w:rPr>
          <w:rFonts w:ascii="宋体" w:hAnsi="宋体" w:cs="宋体" w:hint="eastAsia"/>
          <w:color w:val="000000"/>
          <w:kern w:val="0"/>
          <w:sz w:val="24"/>
        </w:rPr>
        <w:t>有可用的外部网络，</w:t>
      </w:r>
      <w:r w:rsidRPr="00615B08">
        <w:rPr>
          <w:rFonts w:ascii="宋体" w:hAnsi="宋体" w:cs="宋体" w:hint="eastAsia"/>
          <w:color w:val="000000"/>
          <w:kern w:val="0"/>
          <w:sz w:val="24"/>
        </w:rPr>
        <w:t>以满足其职能的需求。医院任命足够数量的伦理委员会秘书与工作人员，以满足伦理委员会高质量工作的需求。医院为委员、秘书与工作人员提供充分的培训，使其能够胜任工作。</w:t>
      </w:r>
    </w:p>
    <w:p w:rsidR="00DC5F30" w:rsidRPr="00615B08" w:rsidRDefault="00DC5F30" w:rsidP="00DC5F30">
      <w:pPr>
        <w:widowControl/>
        <w:spacing w:line="360" w:lineRule="auto"/>
        <w:ind w:firstLine="420"/>
        <w:jc w:val="left"/>
        <w:rPr>
          <w:rFonts w:ascii="Verdana" w:hAnsi="Verdana" w:cs="宋体" w:hint="eastAsia"/>
          <w:color w:val="000000"/>
          <w:kern w:val="0"/>
          <w:sz w:val="24"/>
        </w:rPr>
      </w:pPr>
      <w:r w:rsidRPr="00615B08">
        <w:rPr>
          <w:rFonts w:ascii="宋体" w:hAnsi="宋体" w:cs="宋体" w:hint="eastAsia"/>
          <w:color w:val="000000"/>
          <w:kern w:val="0"/>
          <w:sz w:val="24"/>
        </w:rPr>
        <w:t>第十条</w:t>
      </w:r>
      <w:r>
        <w:rPr>
          <w:rFonts w:hint="eastAsia"/>
          <w:color w:val="000000"/>
          <w:kern w:val="0"/>
          <w:sz w:val="24"/>
        </w:rPr>
        <w:t xml:space="preserve"> </w:t>
      </w:r>
      <w:r w:rsidRPr="00615B08">
        <w:rPr>
          <w:rFonts w:ascii="宋体" w:hAnsi="宋体" w:cs="宋体" w:hint="eastAsia"/>
          <w:color w:val="000000"/>
          <w:kern w:val="0"/>
          <w:sz w:val="24"/>
        </w:rPr>
        <w:t>财政资源：伦理委员</w:t>
      </w:r>
      <w:r>
        <w:rPr>
          <w:rFonts w:ascii="宋体" w:hAnsi="宋体" w:cs="宋体" w:hint="eastAsia"/>
          <w:color w:val="000000"/>
          <w:kern w:val="0"/>
          <w:sz w:val="24"/>
        </w:rPr>
        <w:t>会有申请者缴纳的伦理评审费和医院财经支持经费两部分。医院财政支撑经费列入医院财政预算。医院财政支持经费用于支付伦理委员会办公费用和培训费用，经费使用按照医院财务管理规定执行。医院财务科负责伦理评审费的收取与发放，伦理评审费主要用于公开支付给委员的专家审查费，支付标准有院长或分管院长批准执行</w:t>
      </w:r>
      <w:r w:rsidRPr="00615B08">
        <w:rPr>
          <w:rFonts w:ascii="宋体" w:hAnsi="宋体" w:cs="宋体" w:hint="eastAsia"/>
          <w:color w:val="000000"/>
          <w:kern w:val="0"/>
          <w:sz w:val="24"/>
        </w:rPr>
        <w:t>。</w:t>
      </w:r>
    </w:p>
    <w:p w:rsidR="00DC5F30" w:rsidRPr="00615B08" w:rsidRDefault="00DC5F30" w:rsidP="00DC5F30">
      <w:pPr>
        <w:widowControl/>
        <w:spacing w:line="360" w:lineRule="auto"/>
        <w:jc w:val="center"/>
        <w:rPr>
          <w:rFonts w:ascii="Verdana" w:hAnsi="Verdana" w:cs="宋体"/>
          <w:color w:val="000000"/>
          <w:kern w:val="0"/>
          <w:sz w:val="24"/>
        </w:rPr>
      </w:pPr>
      <w:r w:rsidRPr="00615B08">
        <w:rPr>
          <w:rFonts w:ascii="黑体" w:eastAsia="黑体" w:hAnsi="Verdana" w:cs="宋体" w:hint="eastAsia"/>
          <w:color w:val="000000"/>
          <w:kern w:val="0"/>
          <w:sz w:val="24"/>
        </w:rPr>
        <w:t>第三章 组建与换届</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第十一条</w:t>
      </w:r>
      <w:r>
        <w:rPr>
          <w:rFonts w:hint="eastAsia"/>
          <w:color w:val="000000"/>
          <w:kern w:val="0"/>
          <w:sz w:val="24"/>
        </w:rPr>
        <w:t xml:space="preserve"> </w:t>
      </w:r>
      <w:r w:rsidRPr="00615B08">
        <w:rPr>
          <w:rFonts w:ascii="宋体" w:hAnsi="宋体" w:cs="宋体" w:hint="eastAsia"/>
          <w:color w:val="000000"/>
          <w:kern w:val="0"/>
          <w:sz w:val="24"/>
        </w:rPr>
        <w:t>委员组成：伦理委员会委员的组成和数量应与所审查项目的专业类别和数量相符。委员包括医药专业人员、非医药专业人员、法律专家、与医院不存在行政隶属关系的外单位的人员，并有不同性别的委员；委员人数不少于</w:t>
      </w:r>
      <w:r w:rsidRPr="00615B08">
        <w:rPr>
          <w:color w:val="000000"/>
          <w:kern w:val="0"/>
          <w:sz w:val="24"/>
        </w:rPr>
        <w:t>5</w:t>
      </w:r>
      <w:r w:rsidRPr="00615B08">
        <w:rPr>
          <w:rFonts w:ascii="宋体" w:hAnsi="宋体" w:cs="宋体" w:hint="eastAsia"/>
          <w:color w:val="000000"/>
          <w:kern w:val="0"/>
          <w:sz w:val="24"/>
        </w:rPr>
        <w:t>人。</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第十二条</w:t>
      </w:r>
      <w:r>
        <w:rPr>
          <w:color w:val="000000"/>
          <w:kern w:val="0"/>
          <w:sz w:val="24"/>
        </w:rPr>
        <w:t xml:space="preserve"> </w:t>
      </w:r>
      <w:r w:rsidRPr="00615B08">
        <w:rPr>
          <w:rFonts w:ascii="宋体" w:hAnsi="宋体" w:cs="宋体" w:hint="eastAsia"/>
          <w:color w:val="000000"/>
          <w:kern w:val="0"/>
          <w:sz w:val="24"/>
        </w:rPr>
        <w:t>委员的招募</w:t>
      </w:r>
      <w:r w:rsidRPr="00615B08">
        <w:rPr>
          <w:color w:val="000000"/>
          <w:kern w:val="0"/>
          <w:sz w:val="24"/>
        </w:rPr>
        <w:t>/</w:t>
      </w:r>
      <w:r w:rsidRPr="00615B08">
        <w:rPr>
          <w:rFonts w:ascii="宋体" w:hAnsi="宋体" w:cs="宋体" w:hint="eastAsia"/>
          <w:color w:val="000000"/>
          <w:kern w:val="0"/>
          <w:sz w:val="24"/>
        </w:rPr>
        <w:t>推荐：伦理委员会主管部门采用公开招募的方式，结合有关各方的推荐并征询本人意见，确定委员候选人名单。</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第十三条</w:t>
      </w:r>
      <w:r>
        <w:rPr>
          <w:rFonts w:hint="eastAsia"/>
          <w:color w:val="000000"/>
          <w:kern w:val="0"/>
          <w:sz w:val="24"/>
        </w:rPr>
        <w:t xml:space="preserve"> </w:t>
      </w:r>
      <w:r w:rsidRPr="00615B08">
        <w:rPr>
          <w:rFonts w:ascii="宋体" w:hAnsi="宋体" w:cs="宋体" w:hint="eastAsia"/>
          <w:color w:val="000000"/>
          <w:kern w:val="0"/>
          <w:sz w:val="24"/>
        </w:rPr>
        <w:t>任命的机构与程序：医院院务常委会负责伦理委员会委员的任命事项。伦理委员会委员候选人员名单提交院务常委会审查讨论，当选委员的同意票应超过法定到会人数的半数；如果医院院务常委会委员是伦理委员会候选人员，应从讨论决定程序中退出。当选委员以医院正式文件的方式任命。</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接受任命的伦理委员会委员应参加生物医学研究伦理、</w:t>
      </w:r>
      <w:r w:rsidRPr="00615B08">
        <w:rPr>
          <w:color w:val="000000"/>
          <w:kern w:val="0"/>
          <w:sz w:val="24"/>
        </w:rPr>
        <w:t>GCP</w:t>
      </w:r>
      <w:r w:rsidRPr="00615B08">
        <w:rPr>
          <w:rFonts w:ascii="宋体" w:hAnsi="宋体" w:cs="宋体" w:hint="eastAsia"/>
          <w:color w:val="000000"/>
          <w:kern w:val="0"/>
          <w:sz w:val="24"/>
        </w:rPr>
        <w:t>和伦理审查方面的培训；应提交本人简历、资质证明文件，</w:t>
      </w:r>
      <w:r w:rsidRPr="00615B08">
        <w:rPr>
          <w:color w:val="000000"/>
          <w:kern w:val="0"/>
          <w:sz w:val="24"/>
        </w:rPr>
        <w:t>GCP</w:t>
      </w:r>
      <w:r w:rsidRPr="00615B08">
        <w:rPr>
          <w:rFonts w:ascii="宋体" w:hAnsi="宋体" w:cs="宋体" w:hint="eastAsia"/>
          <w:color w:val="000000"/>
          <w:kern w:val="0"/>
          <w:sz w:val="24"/>
        </w:rPr>
        <w:t>与伦理审查培训证书；应同意并签署利益冲突声明，保密承诺。</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第十四条</w:t>
      </w:r>
      <w:r>
        <w:rPr>
          <w:rFonts w:hint="eastAsia"/>
          <w:color w:val="000000"/>
          <w:kern w:val="0"/>
          <w:sz w:val="24"/>
        </w:rPr>
        <w:t xml:space="preserve"> </w:t>
      </w:r>
      <w:r w:rsidRPr="00615B08">
        <w:rPr>
          <w:rFonts w:ascii="宋体" w:hAnsi="宋体" w:cs="宋体" w:hint="eastAsia"/>
          <w:color w:val="000000"/>
          <w:kern w:val="0"/>
          <w:sz w:val="24"/>
        </w:rPr>
        <w:t>主任委员：伦理委员会设主任委员</w:t>
      </w:r>
      <w:r w:rsidRPr="00615B08">
        <w:rPr>
          <w:color w:val="000000"/>
          <w:kern w:val="0"/>
          <w:sz w:val="24"/>
        </w:rPr>
        <w:t>1</w:t>
      </w:r>
      <w:r w:rsidRPr="00615B08">
        <w:rPr>
          <w:rFonts w:ascii="宋体" w:hAnsi="宋体" w:cs="宋体" w:hint="eastAsia"/>
          <w:color w:val="000000"/>
          <w:kern w:val="0"/>
          <w:sz w:val="24"/>
        </w:rPr>
        <w:t>名，副主任委员</w:t>
      </w:r>
      <w:r>
        <w:rPr>
          <w:rFonts w:ascii="宋体" w:hAnsi="宋体" w:cs="宋体" w:hint="eastAsia"/>
          <w:color w:val="000000"/>
          <w:kern w:val="0"/>
          <w:sz w:val="24"/>
        </w:rPr>
        <w:t>2</w:t>
      </w:r>
      <w:r w:rsidRPr="00615B08">
        <w:rPr>
          <w:rFonts w:ascii="宋体" w:hAnsi="宋体" w:cs="宋体" w:hint="eastAsia"/>
          <w:color w:val="000000"/>
          <w:kern w:val="0"/>
          <w:sz w:val="24"/>
        </w:rPr>
        <w:t>名。主任委员和副主任委员由医院</w:t>
      </w:r>
      <w:r w:rsidR="002A0260">
        <w:rPr>
          <w:rFonts w:ascii="宋体" w:hAnsi="宋体" w:cs="宋体" w:hint="eastAsia"/>
          <w:color w:val="000000"/>
          <w:kern w:val="0"/>
          <w:sz w:val="24"/>
        </w:rPr>
        <w:t>办公会讨论</w:t>
      </w:r>
      <w:r w:rsidRPr="00615B08">
        <w:rPr>
          <w:rFonts w:ascii="宋体" w:hAnsi="宋体" w:cs="宋体" w:hint="eastAsia"/>
          <w:color w:val="000000"/>
          <w:kern w:val="0"/>
          <w:sz w:val="24"/>
        </w:rPr>
        <w:t>任命。主任委员负责主持伦理委员会工作，负责主持审查会议，审签会议记录与审查决定文件。主任委员缺席时，可以委托副主任委员接替主任委员的职责。</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第十五条</w:t>
      </w:r>
      <w:r>
        <w:rPr>
          <w:rFonts w:hint="eastAsia"/>
          <w:color w:val="000000"/>
          <w:kern w:val="0"/>
          <w:sz w:val="24"/>
        </w:rPr>
        <w:t xml:space="preserve"> </w:t>
      </w:r>
      <w:r>
        <w:rPr>
          <w:rFonts w:ascii="宋体" w:hAnsi="宋体" w:cs="宋体" w:hint="eastAsia"/>
          <w:color w:val="000000"/>
          <w:kern w:val="0"/>
          <w:sz w:val="24"/>
        </w:rPr>
        <w:t>任期：伦理委员会每届任期五</w:t>
      </w:r>
      <w:r w:rsidRPr="00615B08">
        <w:rPr>
          <w:rFonts w:ascii="宋体" w:hAnsi="宋体" w:cs="宋体" w:hint="eastAsia"/>
          <w:color w:val="000000"/>
          <w:kern w:val="0"/>
          <w:sz w:val="24"/>
        </w:rPr>
        <w:t>年。</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第十六条</w:t>
      </w:r>
      <w:r>
        <w:rPr>
          <w:rFonts w:hint="eastAsia"/>
          <w:color w:val="000000"/>
          <w:kern w:val="0"/>
          <w:sz w:val="24"/>
        </w:rPr>
        <w:t xml:space="preserve"> </w:t>
      </w:r>
      <w:r w:rsidRPr="00615B08">
        <w:rPr>
          <w:rFonts w:ascii="宋体" w:hAnsi="宋体" w:cs="宋体" w:hint="eastAsia"/>
          <w:color w:val="000000"/>
          <w:kern w:val="0"/>
          <w:sz w:val="24"/>
        </w:rPr>
        <w:t>换届：期满换届应考虑保证伦理委员会工作的连续性，审查能力的发展，委员的专业类别，以及不断吸收新的观点和方法。换届候选委员采用公开招募、有关各方和委员推荐的方式产生，医院院务常委会任命。</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第十七条</w:t>
      </w:r>
      <w:r>
        <w:rPr>
          <w:rFonts w:hint="eastAsia"/>
          <w:color w:val="000000"/>
          <w:kern w:val="0"/>
          <w:sz w:val="24"/>
        </w:rPr>
        <w:t xml:space="preserve"> </w:t>
      </w:r>
      <w:r w:rsidRPr="00615B08">
        <w:rPr>
          <w:rFonts w:ascii="宋体" w:hAnsi="宋体" w:cs="宋体" w:hint="eastAsia"/>
          <w:color w:val="000000"/>
          <w:kern w:val="0"/>
          <w:sz w:val="24"/>
        </w:rPr>
        <w:t>免职：以下情况可以免去委员资格：本人书面申请辞去委员职务者；因各种原因长期无法参加伦理审查会议者；因健康或工作调离等原因，不能继续履行委员职责者；因行为道德规范与委员职责相违背（如与审查项目存在利益冲突而不主动声明），不适宜继续担任委员者。</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免职程序：免职由院务常委会讨论决定，同意免职的票数应超过法定到会人数的半数；如果医院院务常委会委员是被提议免职的委员，应从讨论决定程序中退出。免职决定以医院正式文件的方式公布。</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第十八条</w:t>
      </w:r>
      <w:r>
        <w:rPr>
          <w:rFonts w:hint="eastAsia"/>
          <w:color w:val="000000"/>
          <w:kern w:val="0"/>
          <w:sz w:val="24"/>
        </w:rPr>
        <w:t xml:space="preserve"> </w:t>
      </w:r>
      <w:r w:rsidRPr="00615B08">
        <w:rPr>
          <w:rFonts w:ascii="宋体" w:hAnsi="宋体" w:cs="宋体" w:hint="eastAsia"/>
          <w:color w:val="000000"/>
          <w:kern w:val="0"/>
          <w:sz w:val="24"/>
        </w:rPr>
        <w:t>替换：因委员辞职或免职，可以启动委员替换程序。根据资质、专业相当的原则招募</w:t>
      </w:r>
      <w:r w:rsidRPr="00615B08">
        <w:rPr>
          <w:color w:val="000000"/>
          <w:kern w:val="0"/>
          <w:sz w:val="24"/>
        </w:rPr>
        <w:t>/</w:t>
      </w:r>
      <w:r w:rsidRPr="00615B08">
        <w:rPr>
          <w:rFonts w:ascii="宋体" w:hAnsi="宋体" w:cs="宋体" w:hint="eastAsia"/>
          <w:color w:val="000000"/>
          <w:kern w:val="0"/>
          <w:sz w:val="24"/>
        </w:rPr>
        <w:t>推荐候选替补委员，替补委员由院务常委会讨论决定，同意票应超过法定到会人数的半数；如果医院院务常委会委员是候选替补委员，应从讨论决定程序中退出。当选的替补委员以医院正式文件的方式任命。</w:t>
      </w:r>
    </w:p>
    <w:p w:rsidR="00DC5F30" w:rsidRDefault="00DC5F30" w:rsidP="00DC5F30">
      <w:pPr>
        <w:widowControl/>
        <w:spacing w:line="360" w:lineRule="auto"/>
        <w:ind w:firstLine="420"/>
        <w:jc w:val="left"/>
        <w:rPr>
          <w:rFonts w:ascii="Verdana" w:hAnsi="Verdana" w:cs="宋体" w:hint="eastAsia"/>
          <w:color w:val="000000"/>
          <w:kern w:val="0"/>
          <w:sz w:val="24"/>
        </w:rPr>
      </w:pPr>
      <w:r w:rsidRPr="00615B08">
        <w:rPr>
          <w:rFonts w:ascii="宋体" w:hAnsi="宋体" w:cs="宋体" w:hint="eastAsia"/>
          <w:color w:val="000000"/>
          <w:kern w:val="0"/>
          <w:sz w:val="24"/>
        </w:rPr>
        <w:t>第十九条</w:t>
      </w:r>
      <w:r>
        <w:rPr>
          <w:rFonts w:ascii="宋体" w:hAnsi="宋体" w:cs="宋体" w:hint="eastAsia"/>
          <w:color w:val="000000"/>
          <w:kern w:val="0"/>
          <w:sz w:val="24"/>
        </w:rPr>
        <w:t xml:space="preserve"> </w:t>
      </w:r>
      <w:r w:rsidRPr="00615B08">
        <w:rPr>
          <w:rFonts w:ascii="宋体" w:hAnsi="宋体" w:cs="宋体" w:hint="eastAsia"/>
          <w:color w:val="000000"/>
          <w:kern w:val="0"/>
          <w:sz w:val="24"/>
        </w:rPr>
        <w:t>办公室人员：办公室设主任</w:t>
      </w:r>
      <w:r w:rsidRPr="00615B08">
        <w:rPr>
          <w:color w:val="000000"/>
          <w:kern w:val="0"/>
          <w:sz w:val="24"/>
        </w:rPr>
        <w:t>1</w:t>
      </w:r>
      <w:r w:rsidRPr="00615B08">
        <w:rPr>
          <w:rFonts w:ascii="宋体" w:hAnsi="宋体" w:cs="宋体" w:hint="eastAsia"/>
          <w:color w:val="000000"/>
          <w:kern w:val="0"/>
          <w:sz w:val="24"/>
        </w:rPr>
        <w:t>名，秘书、工作人员若干名。办公室主任由医院院务常委员会任命。</w:t>
      </w:r>
    </w:p>
    <w:p w:rsidR="00DC5F30" w:rsidRDefault="00DC5F30" w:rsidP="00DC5F30">
      <w:pPr>
        <w:widowControl/>
        <w:spacing w:line="360" w:lineRule="auto"/>
        <w:ind w:firstLine="420"/>
        <w:jc w:val="left"/>
        <w:rPr>
          <w:rFonts w:ascii="Verdana" w:hAnsi="Verdana" w:cs="宋体" w:hint="eastAsia"/>
          <w:color w:val="000000"/>
          <w:kern w:val="0"/>
          <w:sz w:val="24"/>
        </w:rPr>
      </w:pPr>
    </w:p>
    <w:p w:rsidR="00DC5F30" w:rsidRPr="00847A86" w:rsidRDefault="00DC5F30" w:rsidP="00DC5F30">
      <w:pPr>
        <w:widowControl/>
        <w:spacing w:line="360" w:lineRule="auto"/>
        <w:ind w:firstLine="420"/>
        <w:jc w:val="left"/>
        <w:rPr>
          <w:rFonts w:ascii="Verdana" w:hAnsi="Verdana" w:cs="宋体" w:hint="eastAsia"/>
          <w:color w:val="000000"/>
          <w:kern w:val="0"/>
          <w:sz w:val="24"/>
        </w:rPr>
      </w:pPr>
    </w:p>
    <w:p w:rsidR="00DC5F30" w:rsidRPr="00615B08" w:rsidRDefault="00DC5F30" w:rsidP="00DC5F30">
      <w:pPr>
        <w:widowControl/>
        <w:spacing w:line="360" w:lineRule="auto"/>
        <w:jc w:val="center"/>
        <w:rPr>
          <w:rFonts w:ascii="Verdana" w:hAnsi="Verdana" w:cs="宋体"/>
          <w:color w:val="000000"/>
          <w:kern w:val="0"/>
          <w:sz w:val="24"/>
        </w:rPr>
      </w:pPr>
      <w:r w:rsidRPr="00615B08">
        <w:rPr>
          <w:rFonts w:ascii="黑体" w:eastAsia="黑体" w:hAnsi="Verdana" w:cs="宋体" w:hint="eastAsia"/>
          <w:color w:val="000000"/>
          <w:kern w:val="0"/>
          <w:sz w:val="24"/>
        </w:rPr>
        <w:t>第四章 运作</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第二十条</w:t>
      </w:r>
      <w:r>
        <w:rPr>
          <w:rFonts w:ascii="宋体" w:hAnsi="宋体" w:cs="宋体" w:hint="eastAsia"/>
          <w:color w:val="000000"/>
          <w:kern w:val="0"/>
          <w:sz w:val="24"/>
        </w:rPr>
        <w:t xml:space="preserve"> </w:t>
      </w:r>
      <w:r w:rsidRPr="00615B08">
        <w:rPr>
          <w:rFonts w:ascii="宋体" w:hAnsi="宋体" w:cs="宋体" w:hint="eastAsia"/>
          <w:color w:val="000000"/>
          <w:kern w:val="0"/>
          <w:sz w:val="24"/>
        </w:rPr>
        <w:t>审查方式：伦理委员会的审查方式有会议审查，紧急会议审查，快速审查。实行主审制，每个审查项目应安排主审委员，填写审查工作表。会议审查是伦理委员会主要的审查工作方式，委员应在会前预审送审项目。研究过程中出现重大或严重问题，危及受试者安全，应召开紧急会议审查。快速审查是会议审查的补充形式，目的是为了提高工作效率，主要适用于临床研究方案的较小修正，不影响试验的风险受益比；尚未纳入受试者的研究项目的年度</w:t>
      </w:r>
      <w:r w:rsidRPr="00615B08">
        <w:rPr>
          <w:color w:val="000000"/>
          <w:kern w:val="0"/>
          <w:sz w:val="24"/>
        </w:rPr>
        <w:t>/</w:t>
      </w:r>
      <w:r w:rsidRPr="00615B08">
        <w:rPr>
          <w:rFonts w:ascii="宋体" w:hAnsi="宋体" w:cs="宋体" w:hint="eastAsia"/>
          <w:color w:val="000000"/>
          <w:kern w:val="0"/>
          <w:sz w:val="24"/>
        </w:rPr>
        <w:t>定期跟踪审查；预期严重不良事件审查。</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第二十一条</w:t>
      </w:r>
      <w:r>
        <w:rPr>
          <w:rFonts w:ascii="宋体" w:hAnsi="宋体" w:cs="宋体" w:hint="eastAsia"/>
          <w:color w:val="000000"/>
          <w:kern w:val="0"/>
          <w:sz w:val="24"/>
        </w:rPr>
        <w:t xml:space="preserve"> </w:t>
      </w:r>
      <w:r w:rsidRPr="00615B08">
        <w:rPr>
          <w:rFonts w:ascii="宋体" w:hAnsi="宋体" w:cs="宋体" w:hint="eastAsia"/>
          <w:color w:val="000000"/>
          <w:kern w:val="0"/>
          <w:sz w:val="24"/>
        </w:rPr>
        <w:t>法定到会人数：到会委员人数应超过半数成员；到会委员应包括医药专业、非医药专业、独立于研究实施机构之外的委员，并有不同性别的委员。</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第二十二条</w:t>
      </w:r>
      <w:r>
        <w:rPr>
          <w:rFonts w:hint="eastAsia"/>
          <w:color w:val="000000"/>
          <w:kern w:val="0"/>
          <w:sz w:val="24"/>
        </w:rPr>
        <w:t xml:space="preserve"> </w:t>
      </w:r>
      <w:r w:rsidRPr="00615B08">
        <w:rPr>
          <w:rFonts w:ascii="宋体" w:hAnsi="宋体" w:cs="宋体" w:hint="eastAsia"/>
          <w:color w:val="000000"/>
          <w:kern w:val="0"/>
          <w:sz w:val="24"/>
        </w:rPr>
        <w:t>决定的票数：超过到会委员半数票的意见作为审查决定。</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第二十三条</w:t>
      </w:r>
      <w:r>
        <w:rPr>
          <w:rFonts w:hint="eastAsia"/>
          <w:color w:val="000000"/>
          <w:kern w:val="0"/>
          <w:sz w:val="24"/>
        </w:rPr>
        <w:t xml:space="preserve"> </w:t>
      </w:r>
      <w:r w:rsidRPr="00615B08">
        <w:rPr>
          <w:rFonts w:ascii="宋体" w:hAnsi="宋体" w:cs="宋体" w:hint="eastAsia"/>
          <w:color w:val="000000"/>
          <w:kern w:val="0"/>
          <w:sz w:val="24"/>
        </w:rPr>
        <w:t>利益冲突管理：每次审查</w:t>
      </w:r>
      <w:r w:rsidRPr="00615B08">
        <w:rPr>
          <w:color w:val="000000"/>
          <w:kern w:val="0"/>
          <w:sz w:val="24"/>
        </w:rPr>
        <w:t>/</w:t>
      </w:r>
      <w:r w:rsidRPr="00615B08">
        <w:rPr>
          <w:rFonts w:ascii="宋体" w:hAnsi="宋体" w:cs="宋体" w:hint="eastAsia"/>
          <w:color w:val="000000"/>
          <w:kern w:val="0"/>
          <w:sz w:val="24"/>
        </w:rPr>
        <w:t>咨询研究项目时，与研究项目存在利益冲突的委员</w:t>
      </w:r>
      <w:r w:rsidRPr="00615B08">
        <w:rPr>
          <w:color w:val="000000"/>
          <w:kern w:val="0"/>
          <w:sz w:val="24"/>
        </w:rPr>
        <w:t>/</w:t>
      </w:r>
      <w:r w:rsidRPr="00615B08">
        <w:rPr>
          <w:rFonts w:ascii="宋体" w:hAnsi="宋体" w:cs="宋体" w:hint="eastAsia"/>
          <w:color w:val="000000"/>
          <w:kern w:val="0"/>
          <w:sz w:val="24"/>
        </w:rPr>
        <w:t>独立顾问应主动声明并回避。制定利益冲突政策，识别任何与伦理审查和科学研究相关的利益冲突，并采取相应的管理措施。</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第二十四条</w:t>
      </w:r>
      <w:r>
        <w:rPr>
          <w:rFonts w:hint="eastAsia"/>
          <w:color w:val="000000"/>
          <w:kern w:val="0"/>
          <w:sz w:val="24"/>
        </w:rPr>
        <w:t xml:space="preserve"> </w:t>
      </w:r>
      <w:r w:rsidRPr="00615B08">
        <w:rPr>
          <w:rFonts w:ascii="宋体" w:hAnsi="宋体" w:cs="宋体" w:hint="eastAsia"/>
          <w:color w:val="000000"/>
          <w:kern w:val="0"/>
          <w:sz w:val="24"/>
        </w:rPr>
        <w:t>保密：伦理委员会委员</w:t>
      </w:r>
      <w:r w:rsidRPr="00615B08">
        <w:rPr>
          <w:color w:val="000000"/>
          <w:kern w:val="0"/>
          <w:sz w:val="24"/>
        </w:rPr>
        <w:t>/</w:t>
      </w:r>
      <w:r w:rsidRPr="00615B08">
        <w:rPr>
          <w:rFonts w:ascii="宋体" w:hAnsi="宋体" w:cs="宋体" w:hint="eastAsia"/>
          <w:color w:val="000000"/>
          <w:kern w:val="0"/>
          <w:sz w:val="24"/>
        </w:rPr>
        <w:t>独立顾问对送审项目的文件负有保密责任和义务，审查完成后，及时交回所有送审文件与审查材料，不得私自复制与外传。</w:t>
      </w:r>
    </w:p>
    <w:p w:rsidR="00DC5F30" w:rsidRPr="00615B08" w:rsidRDefault="00DC5F30" w:rsidP="00DC5F30">
      <w:pPr>
        <w:widowControl/>
        <w:spacing w:line="360" w:lineRule="auto"/>
        <w:ind w:firstLine="420"/>
        <w:jc w:val="left"/>
        <w:rPr>
          <w:rFonts w:ascii="Verdana" w:hAnsi="Verdana" w:cs="宋体"/>
          <w:color w:val="000000"/>
          <w:kern w:val="0"/>
          <w:sz w:val="24"/>
        </w:rPr>
      </w:pPr>
      <w:r w:rsidRPr="00615B08">
        <w:rPr>
          <w:rFonts w:ascii="宋体" w:hAnsi="宋体" w:cs="宋体" w:hint="eastAsia"/>
          <w:color w:val="000000"/>
          <w:kern w:val="0"/>
          <w:sz w:val="24"/>
        </w:rPr>
        <w:t>第二十五条</w:t>
      </w:r>
      <w:r>
        <w:rPr>
          <w:rFonts w:hint="eastAsia"/>
          <w:color w:val="000000"/>
          <w:kern w:val="0"/>
          <w:sz w:val="24"/>
        </w:rPr>
        <w:t xml:space="preserve"> </w:t>
      </w:r>
      <w:r w:rsidRPr="00615B08">
        <w:rPr>
          <w:rFonts w:ascii="宋体" w:hAnsi="宋体" w:cs="宋体" w:hint="eastAsia"/>
          <w:color w:val="000000"/>
          <w:kern w:val="0"/>
          <w:sz w:val="24"/>
        </w:rPr>
        <w:t>协作：伦理委员会与医院所有与受试者保护相关的部门协同工作，明确各自在伦理审查和研究监管中的职责，保证本组织机构承担的、以及在本组织机构内实施的所有涉及人的生物医学研究项目都提交伦理审查，所有涉及人的研究项目受试者的健康和权益得到保护；保证开展研究中所涉及的医院财政利益冲突、研究人员的个人经济利益冲突得到最大限度的减少或消除；有效的报告和处理违背法规与方案的情况；建立与受试者有效的沟通渠道，对受试者所关心的问题做出回应。建立与其它伦理委员会有效的沟通交流机制，协作完成多中心临床研究的伦理审查。</w:t>
      </w:r>
    </w:p>
    <w:p w:rsidR="00DC5F30" w:rsidRDefault="00DC5F30" w:rsidP="00DC5F30">
      <w:pPr>
        <w:widowControl/>
        <w:spacing w:line="360" w:lineRule="auto"/>
        <w:ind w:firstLine="420"/>
        <w:jc w:val="left"/>
        <w:rPr>
          <w:rFonts w:hint="eastAsia"/>
          <w:color w:val="000000"/>
          <w:sz w:val="24"/>
        </w:rPr>
      </w:pPr>
      <w:r w:rsidRPr="00615B08">
        <w:rPr>
          <w:rFonts w:ascii="宋体" w:hAnsi="宋体" w:cs="宋体" w:hint="eastAsia"/>
          <w:color w:val="000000"/>
          <w:kern w:val="0"/>
          <w:sz w:val="24"/>
        </w:rPr>
        <w:t>第二十六条</w:t>
      </w:r>
      <w:r>
        <w:rPr>
          <w:rFonts w:hint="eastAsia"/>
          <w:color w:val="000000"/>
          <w:kern w:val="0"/>
          <w:sz w:val="24"/>
        </w:rPr>
        <w:t xml:space="preserve"> </w:t>
      </w:r>
      <w:r w:rsidRPr="00615B08">
        <w:rPr>
          <w:rFonts w:ascii="宋体" w:hAnsi="宋体" w:cs="宋体" w:hint="eastAsia"/>
          <w:color w:val="000000"/>
          <w:kern w:val="0"/>
          <w:sz w:val="24"/>
        </w:rPr>
        <w:t>质量管理：伦理委员会接受医院主管部门对伦理委员会工作质量的定期评估；接受卫生行政部门、药品监督管理部门的监督管理；接受独立的、外部的质量评估或认证。</w:t>
      </w:r>
      <w:r w:rsidRPr="00615B08">
        <w:rPr>
          <w:rFonts w:hint="eastAsia"/>
          <w:color w:val="000000"/>
          <w:sz w:val="24"/>
        </w:rPr>
        <w:t>伦理委员会对检查发现的问题采取相应的改进措施</w:t>
      </w:r>
    </w:p>
    <w:p w:rsidR="00DC5F30" w:rsidRDefault="00DC5F30" w:rsidP="00DC5F30">
      <w:pPr>
        <w:widowControl/>
        <w:spacing w:line="360" w:lineRule="auto"/>
        <w:jc w:val="center"/>
        <w:rPr>
          <w:rFonts w:ascii="黑体" w:eastAsia="黑体" w:hAnsi="Verdana" w:cs="宋体" w:hint="eastAsia"/>
          <w:color w:val="000000"/>
          <w:kern w:val="0"/>
          <w:sz w:val="24"/>
        </w:rPr>
      </w:pPr>
      <w:r w:rsidRPr="00615B08">
        <w:rPr>
          <w:rFonts w:ascii="黑体" w:eastAsia="黑体" w:hAnsi="Verdana" w:cs="宋体" w:hint="eastAsia"/>
          <w:color w:val="000000"/>
          <w:kern w:val="0"/>
          <w:sz w:val="24"/>
        </w:rPr>
        <w:t>第</w:t>
      </w:r>
      <w:r>
        <w:rPr>
          <w:rFonts w:ascii="黑体" w:eastAsia="黑体" w:hAnsi="Verdana" w:cs="宋体" w:hint="eastAsia"/>
          <w:color w:val="000000"/>
          <w:kern w:val="0"/>
          <w:sz w:val="24"/>
        </w:rPr>
        <w:t>五</w:t>
      </w:r>
      <w:r w:rsidRPr="00615B08">
        <w:rPr>
          <w:rFonts w:ascii="黑体" w:eastAsia="黑体" w:hAnsi="Verdana" w:cs="宋体" w:hint="eastAsia"/>
          <w:color w:val="000000"/>
          <w:kern w:val="0"/>
          <w:sz w:val="24"/>
        </w:rPr>
        <w:t xml:space="preserve">章 </w:t>
      </w:r>
      <w:r>
        <w:rPr>
          <w:rFonts w:ascii="黑体" w:eastAsia="黑体" w:hAnsi="Verdana" w:cs="宋体" w:hint="eastAsia"/>
          <w:color w:val="000000"/>
          <w:kern w:val="0"/>
          <w:sz w:val="24"/>
        </w:rPr>
        <w:t>附则</w:t>
      </w:r>
    </w:p>
    <w:p w:rsidR="00DC5F30" w:rsidRDefault="00DC5F30" w:rsidP="00DC5F30">
      <w:pPr>
        <w:widowControl/>
        <w:spacing w:line="360" w:lineRule="auto"/>
        <w:rPr>
          <w:rFonts w:ascii="宋体" w:hAnsi="宋体" w:cs="宋体" w:hint="eastAsia"/>
          <w:color w:val="000000"/>
          <w:kern w:val="0"/>
          <w:sz w:val="24"/>
        </w:rPr>
      </w:pPr>
      <w:r w:rsidRPr="00615B08">
        <w:rPr>
          <w:rFonts w:ascii="宋体" w:hAnsi="宋体" w:cs="宋体" w:hint="eastAsia"/>
          <w:color w:val="000000"/>
          <w:kern w:val="0"/>
          <w:sz w:val="24"/>
        </w:rPr>
        <w:t>第二十</w:t>
      </w:r>
      <w:r>
        <w:rPr>
          <w:rFonts w:ascii="宋体" w:hAnsi="宋体" w:cs="宋体" w:hint="eastAsia"/>
          <w:color w:val="000000"/>
          <w:kern w:val="0"/>
          <w:sz w:val="24"/>
        </w:rPr>
        <w:t>七</w:t>
      </w:r>
      <w:r w:rsidRPr="00615B08">
        <w:rPr>
          <w:rFonts w:ascii="宋体" w:hAnsi="宋体" w:cs="宋体" w:hint="eastAsia"/>
          <w:color w:val="000000"/>
          <w:kern w:val="0"/>
          <w:sz w:val="24"/>
        </w:rPr>
        <w:t>条</w:t>
      </w:r>
      <w:r>
        <w:rPr>
          <w:rFonts w:ascii="宋体" w:hAnsi="宋体" w:cs="宋体" w:hint="eastAsia"/>
          <w:color w:val="000000"/>
          <w:kern w:val="0"/>
          <w:sz w:val="24"/>
        </w:rPr>
        <w:t xml:space="preserve"> 本章程由伦理委员会制定，经医院院长或分管院长批准后生效。</w:t>
      </w:r>
    </w:p>
    <w:p w:rsidR="00DC5F30" w:rsidRDefault="00DC5F30" w:rsidP="00DC5F30">
      <w:pPr>
        <w:widowControl/>
        <w:spacing w:line="360" w:lineRule="auto"/>
        <w:rPr>
          <w:rFonts w:ascii="宋体" w:hAnsi="宋体" w:cs="宋体" w:hint="eastAsia"/>
          <w:color w:val="000000"/>
          <w:kern w:val="0"/>
          <w:sz w:val="24"/>
        </w:rPr>
      </w:pPr>
      <w:r>
        <w:rPr>
          <w:rFonts w:ascii="宋体" w:hAnsi="宋体" w:cs="宋体" w:hint="eastAsia"/>
          <w:color w:val="000000"/>
          <w:kern w:val="0"/>
          <w:sz w:val="24"/>
        </w:rPr>
        <w:t xml:space="preserve">第二十八条 本章程的生效日期批准之日起。  </w:t>
      </w:r>
    </w:p>
    <w:p w:rsidR="00D073F8" w:rsidRDefault="00D073F8" w:rsidP="00DC5F30">
      <w:pPr>
        <w:widowControl/>
        <w:spacing w:line="360" w:lineRule="auto"/>
        <w:rPr>
          <w:rFonts w:ascii="宋体" w:hAnsi="宋体" w:cs="宋体" w:hint="eastAsia"/>
          <w:color w:val="000000"/>
          <w:kern w:val="0"/>
          <w:sz w:val="24"/>
        </w:rPr>
      </w:pPr>
    </w:p>
    <w:p w:rsidR="00D073F8" w:rsidRDefault="00D073F8" w:rsidP="00DC5F30">
      <w:pPr>
        <w:widowControl/>
        <w:spacing w:line="360" w:lineRule="auto"/>
        <w:rPr>
          <w:rFonts w:ascii="宋体" w:hAnsi="宋体" w:cs="宋体" w:hint="eastAsia"/>
          <w:color w:val="000000"/>
          <w:kern w:val="0"/>
          <w:sz w:val="24"/>
        </w:rPr>
      </w:pPr>
    </w:p>
    <w:p w:rsidR="00D073F8" w:rsidRDefault="00D073F8" w:rsidP="00DC5F30">
      <w:pPr>
        <w:widowControl/>
        <w:spacing w:line="360" w:lineRule="auto"/>
        <w:rPr>
          <w:rFonts w:ascii="宋体" w:hAnsi="宋体" w:cs="宋体" w:hint="eastAsia"/>
          <w:color w:val="000000"/>
          <w:kern w:val="0"/>
          <w:sz w:val="24"/>
        </w:rPr>
      </w:pPr>
    </w:p>
    <w:p w:rsidR="00D073F8" w:rsidRDefault="00D073F8" w:rsidP="00DC5F30">
      <w:pPr>
        <w:widowControl/>
        <w:spacing w:line="360" w:lineRule="auto"/>
        <w:rPr>
          <w:rFonts w:ascii="宋体" w:hAnsi="宋体" w:cs="宋体" w:hint="eastAsia"/>
          <w:color w:val="000000"/>
          <w:kern w:val="0"/>
          <w:sz w:val="24"/>
        </w:rPr>
      </w:pPr>
    </w:p>
    <w:p w:rsidR="00D073F8" w:rsidRDefault="00D073F8" w:rsidP="00DC5F30">
      <w:pPr>
        <w:widowControl/>
        <w:spacing w:line="360" w:lineRule="auto"/>
        <w:rPr>
          <w:rFonts w:ascii="宋体" w:hAnsi="宋体" w:cs="宋体" w:hint="eastAsia"/>
          <w:color w:val="000000"/>
          <w:kern w:val="0"/>
          <w:sz w:val="24"/>
        </w:rPr>
      </w:pPr>
    </w:p>
    <w:p w:rsidR="00D073F8" w:rsidRDefault="00D073F8" w:rsidP="00DC5F30">
      <w:pPr>
        <w:widowControl/>
        <w:spacing w:line="360" w:lineRule="auto"/>
        <w:rPr>
          <w:rFonts w:ascii="宋体" w:hAnsi="宋体" w:cs="宋体" w:hint="eastAsia"/>
          <w:color w:val="000000"/>
          <w:kern w:val="0"/>
          <w:sz w:val="24"/>
        </w:rPr>
      </w:pPr>
    </w:p>
    <w:p w:rsidR="00D073F8" w:rsidRDefault="00D073F8" w:rsidP="00DC5F30">
      <w:pPr>
        <w:widowControl/>
        <w:spacing w:line="360" w:lineRule="auto"/>
        <w:rPr>
          <w:rFonts w:ascii="宋体" w:hAnsi="宋体" w:cs="宋体" w:hint="eastAsia"/>
          <w:color w:val="000000"/>
          <w:kern w:val="0"/>
          <w:sz w:val="24"/>
        </w:rPr>
      </w:pPr>
    </w:p>
    <w:p w:rsidR="00DC5F30" w:rsidRPr="00615B08" w:rsidRDefault="00DC5F30" w:rsidP="00DC5F30">
      <w:pPr>
        <w:widowControl/>
        <w:spacing w:line="360" w:lineRule="auto"/>
        <w:rPr>
          <w:rFonts w:ascii="Verdana" w:hAnsi="Verdana" w:cs="宋体"/>
          <w:color w:val="000000"/>
          <w:kern w:val="0"/>
          <w:sz w:val="24"/>
        </w:rPr>
      </w:pPr>
      <w:r>
        <w:rPr>
          <w:rFonts w:ascii="宋体" w:hAnsi="宋体" w:cs="宋体" w:hint="eastAsia"/>
          <w:color w:val="000000"/>
          <w:kern w:val="0"/>
          <w:sz w:val="24"/>
        </w:rPr>
        <w:t xml:space="preserve">                 </w:t>
      </w:r>
    </w:p>
    <w:p w:rsidR="00DC5F30" w:rsidRDefault="00DC5F30"/>
    <w:sectPr w:rsidR="00DC5F30" w:rsidSect="002B2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193" w:rsidRDefault="00EC3193" w:rsidP="002B265D">
      <w:r>
        <w:separator/>
      </w:r>
    </w:p>
  </w:endnote>
  <w:endnote w:type="continuationSeparator" w:id="1">
    <w:p w:rsidR="00EC3193" w:rsidRDefault="00EC3193" w:rsidP="002B26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193" w:rsidRDefault="00EC3193" w:rsidP="002B265D">
      <w:r>
        <w:separator/>
      </w:r>
    </w:p>
  </w:footnote>
  <w:footnote w:type="continuationSeparator" w:id="1">
    <w:p w:rsidR="00EC3193" w:rsidRDefault="00EC3193" w:rsidP="002B26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65D"/>
    <w:rsid w:val="002A0260"/>
    <w:rsid w:val="002B265D"/>
    <w:rsid w:val="002C2DD8"/>
    <w:rsid w:val="003548AD"/>
    <w:rsid w:val="00A46BBC"/>
    <w:rsid w:val="00CF4233"/>
    <w:rsid w:val="00D073F8"/>
    <w:rsid w:val="00DC5F30"/>
    <w:rsid w:val="00EC31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A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6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265D"/>
    <w:rPr>
      <w:sz w:val="18"/>
      <w:szCs w:val="18"/>
    </w:rPr>
  </w:style>
  <w:style w:type="paragraph" w:styleId="a4">
    <w:name w:val="footer"/>
    <w:basedOn w:val="a"/>
    <w:link w:val="Char0"/>
    <w:uiPriority w:val="99"/>
    <w:semiHidden/>
    <w:unhideWhenUsed/>
    <w:rsid w:val="002B26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B26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527</Words>
  <Characters>3009</Characters>
  <Application>Microsoft Office Word</Application>
  <DocSecurity>0</DocSecurity>
  <Lines>25</Lines>
  <Paragraphs>7</Paragraphs>
  <ScaleCrop>false</ScaleCrop>
  <Company>Microsoft</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2019-08-08T06:30:00Z</dcterms:created>
  <dcterms:modified xsi:type="dcterms:W3CDTF">2019-08-08T07:42:00Z</dcterms:modified>
</cp:coreProperties>
</file>